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E2E23" w14:textId="77777777" w:rsidR="003A19F2" w:rsidRPr="003A19F2" w:rsidRDefault="003A19F2" w:rsidP="003A19F2">
      <w:pPr>
        <w:pStyle w:val="Title"/>
        <w:rPr>
          <w:color w:val="1F497D"/>
        </w:rPr>
      </w:pPr>
      <w:r w:rsidRPr="003A19F2">
        <w:rPr>
          <w:color w:val="1F497D"/>
        </w:rPr>
        <w:t>Reemployment Services and Eligibility Assessment (RESEA) Program Guide</w:t>
      </w:r>
    </w:p>
    <w:p w14:paraId="4A1CC21E" w14:textId="77777777" w:rsidR="003A19F2" w:rsidRPr="003A19F2" w:rsidRDefault="003A19F2" w:rsidP="003A19F2">
      <w:pPr>
        <w:pStyle w:val="Subtitle"/>
        <w:contextualSpacing/>
        <w:rPr>
          <w:color w:val="1F497D"/>
        </w:rPr>
      </w:pPr>
      <w:r w:rsidRPr="003A19F2">
        <w:rPr>
          <w:color w:val="1F497D"/>
        </w:rPr>
        <w:t>Texas Workforce Commission</w:t>
      </w:r>
    </w:p>
    <w:p w14:paraId="2B3AE684" w14:textId="19BA392F" w:rsidR="003A19F2" w:rsidRPr="00C9561B" w:rsidRDefault="003A19F2" w:rsidP="003A19F2">
      <w:pPr>
        <w:pStyle w:val="IssueDate"/>
        <w:rPr>
          <w:color w:val="1F497D"/>
          <w:sz w:val="36"/>
          <w:szCs w:val="36"/>
        </w:rPr>
      </w:pPr>
      <w:del w:id="0" w:author="Author">
        <w:r w:rsidRPr="00C9561B" w:rsidDel="002318AD">
          <w:rPr>
            <w:color w:val="1F497D"/>
            <w:sz w:val="36"/>
            <w:szCs w:val="36"/>
          </w:rPr>
          <w:delText>August 18, 2021</w:delText>
        </w:r>
      </w:del>
      <w:ins w:id="1" w:author="Author">
        <w:r w:rsidR="002318AD">
          <w:rPr>
            <w:color w:val="1F497D"/>
            <w:sz w:val="36"/>
            <w:szCs w:val="36"/>
          </w:rPr>
          <w:t xml:space="preserve"> </w:t>
        </w:r>
        <w:r w:rsidR="0078779F">
          <w:rPr>
            <w:color w:val="1F497D"/>
            <w:sz w:val="36"/>
            <w:szCs w:val="36"/>
          </w:rPr>
          <w:t>August 29</w:t>
        </w:r>
        <w:r w:rsidR="002318AD">
          <w:rPr>
            <w:color w:val="1F497D"/>
            <w:sz w:val="36"/>
            <w:szCs w:val="36"/>
          </w:rPr>
          <w:t>, 2022</w:t>
        </w:r>
      </w:ins>
    </w:p>
    <w:p w14:paraId="0DAA32B8" w14:textId="7E978DB5" w:rsidR="003A19F2" w:rsidRPr="00597766" w:rsidRDefault="003A19F2" w:rsidP="003A19F2">
      <w:pPr>
        <w:jc w:val="center"/>
      </w:pPr>
      <w:r w:rsidRPr="00597766">
        <w:br w:type="page"/>
      </w:r>
    </w:p>
    <w:bookmarkStart w:id="2" w:name="_Toc356184" w:displacedByCustomXml="next"/>
    <w:bookmarkStart w:id="3" w:name="_Toc11317011" w:displacedByCustomXml="next"/>
    <w:bookmarkStart w:id="4" w:name="_Toc3281490" w:displacedByCustomXml="next"/>
    <w:bookmarkStart w:id="5" w:name="_Toc22823866" w:displacedByCustomXml="next"/>
    <w:sdt>
      <w:sdtPr>
        <w:rPr>
          <w:rFonts w:eastAsiaTheme="minorHAnsi" w:cstheme="minorBidi"/>
          <w:color w:val="auto"/>
          <w:sz w:val="24"/>
          <w:szCs w:val="20"/>
        </w:rPr>
        <w:id w:val="-1880464178"/>
        <w:docPartObj>
          <w:docPartGallery w:val="Table of Contents"/>
          <w:docPartUnique/>
        </w:docPartObj>
      </w:sdtPr>
      <w:sdtEndPr>
        <w:rPr>
          <w:b/>
          <w:bCs/>
          <w:noProof/>
        </w:rPr>
      </w:sdtEndPr>
      <w:sdtContent>
        <w:p w14:paraId="55686B60" w14:textId="77777777" w:rsidR="003A19F2" w:rsidRDefault="003A19F2" w:rsidP="00C72D79">
          <w:pPr>
            <w:pStyle w:val="TOCHeading"/>
          </w:pPr>
          <w:r>
            <w:t>Table of Contents</w:t>
          </w:r>
        </w:p>
        <w:p w14:paraId="21EC1400" w14:textId="58D969C0" w:rsidR="003A19F2" w:rsidRDefault="003A19F2" w:rsidP="003A19F2">
          <w:pPr>
            <w:pStyle w:val="TOC1"/>
            <w:tabs>
              <w:tab w:val="right" w:leader="dot" w:pos="8630"/>
            </w:tabs>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105581455" w:history="1">
            <w:r w:rsidRPr="008354F1">
              <w:rPr>
                <w:rStyle w:val="Hyperlink"/>
                <w:noProof/>
              </w:rPr>
              <w:t>Introduction</w:t>
            </w:r>
            <w:r>
              <w:rPr>
                <w:noProof/>
                <w:webHidden/>
              </w:rPr>
              <w:tab/>
            </w:r>
            <w:r>
              <w:rPr>
                <w:noProof/>
                <w:webHidden/>
              </w:rPr>
              <w:fldChar w:fldCharType="begin"/>
            </w:r>
            <w:r>
              <w:rPr>
                <w:noProof/>
                <w:webHidden/>
              </w:rPr>
              <w:instrText xml:space="preserve"> PAGEREF _Toc105581455 \h </w:instrText>
            </w:r>
            <w:r>
              <w:rPr>
                <w:noProof/>
                <w:webHidden/>
              </w:rPr>
            </w:r>
            <w:r>
              <w:rPr>
                <w:noProof/>
                <w:webHidden/>
              </w:rPr>
              <w:fldChar w:fldCharType="separate"/>
            </w:r>
            <w:r w:rsidR="00E66E63">
              <w:rPr>
                <w:noProof/>
                <w:webHidden/>
              </w:rPr>
              <w:t>4</w:t>
            </w:r>
            <w:r>
              <w:rPr>
                <w:noProof/>
                <w:webHidden/>
              </w:rPr>
              <w:fldChar w:fldCharType="end"/>
            </w:r>
          </w:hyperlink>
        </w:p>
        <w:p w14:paraId="78C7FA78" w14:textId="293FFE86" w:rsidR="003A19F2" w:rsidRDefault="004C15B2" w:rsidP="003A19F2">
          <w:pPr>
            <w:pStyle w:val="TOC1"/>
            <w:tabs>
              <w:tab w:val="right" w:leader="dot" w:pos="8630"/>
            </w:tabs>
            <w:rPr>
              <w:rFonts w:asciiTheme="minorHAnsi" w:eastAsiaTheme="minorEastAsia" w:hAnsiTheme="minorHAnsi"/>
              <w:noProof/>
              <w:sz w:val="22"/>
              <w:szCs w:val="22"/>
            </w:rPr>
          </w:pPr>
          <w:hyperlink w:anchor="_Toc105581456" w:history="1">
            <w:r w:rsidR="003A19F2" w:rsidRPr="008354F1">
              <w:rPr>
                <w:rStyle w:val="Hyperlink"/>
                <w:noProof/>
              </w:rPr>
              <w:t>RESEA Program Requirements</w:t>
            </w:r>
            <w:r w:rsidR="003A19F2">
              <w:rPr>
                <w:noProof/>
                <w:webHidden/>
              </w:rPr>
              <w:tab/>
            </w:r>
            <w:r w:rsidR="003A19F2">
              <w:rPr>
                <w:noProof/>
                <w:webHidden/>
              </w:rPr>
              <w:fldChar w:fldCharType="begin"/>
            </w:r>
            <w:r w:rsidR="003A19F2">
              <w:rPr>
                <w:noProof/>
                <w:webHidden/>
              </w:rPr>
              <w:instrText xml:space="preserve"> PAGEREF _Toc105581456 \h </w:instrText>
            </w:r>
            <w:r w:rsidR="003A19F2">
              <w:rPr>
                <w:noProof/>
                <w:webHidden/>
              </w:rPr>
            </w:r>
            <w:r w:rsidR="003A19F2">
              <w:rPr>
                <w:noProof/>
                <w:webHidden/>
              </w:rPr>
              <w:fldChar w:fldCharType="separate"/>
            </w:r>
            <w:r w:rsidR="00E66E63">
              <w:rPr>
                <w:noProof/>
                <w:webHidden/>
              </w:rPr>
              <w:t>6</w:t>
            </w:r>
            <w:r w:rsidR="003A19F2">
              <w:rPr>
                <w:noProof/>
                <w:webHidden/>
              </w:rPr>
              <w:fldChar w:fldCharType="end"/>
            </w:r>
          </w:hyperlink>
        </w:p>
        <w:p w14:paraId="2AE0CFD2" w14:textId="7C918B19" w:rsidR="003A19F2" w:rsidRDefault="004C15B2" w:rsidP="003A19F2">
          <w:pPr>
            <w:pStyle w:val="TOC2"/>
            <w:tabs>
              <w:tab w:val="right" w:leader="dot" w:pos="8630"/>
            </w:tabs>
            <w:rPr>
              <w:rFonts w:asciiTheme="minorHAnsi" w:eastAsiaTheme="minorEastAsia" w:hAnsiTheme="minorHAnsi"/>
              <w:noProof/>
              <w:sz w:val="22"/>
              <w:szCs w:val="22"/>
            </w:rPr>
          </w:pPr>
          <w:hyperlink w:anchor="_Toc105581457" w:history="1">
            <w:r w:rsidR="003A19F2" w:rsidRPr="008354F1">
              <w:rPr>
                <w:rStyle w:val="Hyperlink"/>
                <w:noProof/>
              </w:rPr>
              <w:t>Program Overview</w:t>
            </w:r>
            <w:r w:rsidR="003A19F2">
              <w:rPr>
                <w:noProof/>
                <w:webHidden/>
              </w:rPr>
              <w:tab/>
            </w:r>
            <w:r w:rsidR="003A19F2">
              <w:rPr>
                <w:noProof/>
                <w:webHidden/>
              </w:rPr>
              <w:fldChar w:fldCharType="begin"/>
            </w:r>
            <w:r w:rsidR="003A19F2">
              <w:rPr>
                <w:noProof/>
                <w:webHidden/>
              </w:rPr>
              <w:instrText xml:space="preserve"> PAGEREF _Toc105581457 \h </w:instrText>
            </w:r>
            <w:r w:rsidR="003A19F2">
              <w:rPr>
                <w:noProof/>
                <w:webHidden/>
              </w:rPr>
            </w:r>
            <w:r w:rsidR="003A19F2">
              <w:rPr>
                <w:noProof/>
                <w:webHidden/>
              </w:rPr>
              <w:fldChar w:fldCharType="separate"/>
            </w:r>
            <w:r w:rsidR="00E66E63">
              <w:rPr>
                <w:noProof/>
                <w:webHidden/>
              </w:rPr>
              <w:t>6</w:t>
            </w:r>
            <w:r w:rsidR="003A19F2">
              <w:rPr>
                <w:noProof/>
                <w:webHidden/>
              </w:rPr>
              <w:fldChar w:fldCharType="end"/>
            </w:r>
          </w:hyperlink>
        </w:p>
        <w:p w14:paraId="0D917971" w14:textId="62D3EF32" w:rsidR="003A19F2" w:rsidRDefault="004C15B2" w:rsidP="003A19F2">
          <w:pPr>
            <w:pStyle w:val="TOC3"/>
            <w:tabs>
              <w:tab w:val="right" w:leader="dot" w:pos="8630"/>
            </w:tabs>
            <w:rPr>
              <w:rFonts w:asciiTheme="minorHAnsi" w:eastAsiaTheme="minorEastAsia" w:hAnsiTheme="minorHAnsi"/>
              <w:noProof/>
              <w:sz w:val="22"/>
              <w:szCs w:val="22"/>
            </w:rPr>
          </w:pPr>
          <w:hyperlink w:anchor="_Toc105581458" w:history="1">
            <w:r w:rsidR="003A19F2" w:rsidRPr="008354F1">
              <w:rPr>
                <w:rStyle w:val="Hyperlink"/>
                <w:noProof/>
              </w:rPr>
              <w:t>Statistical Model and Profiling</w:t>
            </w:r>
            <w:r w:rsidR="003A19F2">
              <w:rPr>
                <w:noProof/>
                <w:webHidden/>
              </w:rPr>
              <w:tab/>
            </w:r>
            <w:r w:rsidR="003A19F2">
              <w:rPr>
                <w:noProof/>
                <w:webHidden/>
              </w:rPr>
              <w:fldChar w:fldCharType="begin"/>
            </w:r>
            <w:r w:rsidR="003A19F2">
              <w:rPr>
                <w:noProof/>
                <w:webHidden/>
              </w:rPr>
              <w:instrText xml:space="preserve"> PAGEREF _Toc105581458 \h </w:instrText>
            </w:r>
            <w:r w:rsidR="003A19F2">
              <w:rPr>
                <w:noProof/>
                <w:webHidden/>
              </w:rPr>
            </w:r>
            <w:r w:rsidR="003A19F2">
              <w:rPr>
                <w:noProof/>
                <w:webHidden/>
              </w:rPr>
              <w:fldChar w:fldCharType="separate"/>
            </w:r>
            <w:r w:rsidR="00E66E63">
              <w:rPr>
                <w:noProof/>
                <w:webHidden/>
              </w:rPr>
              <w:t>6</w:t>
            </w:r>
            <w:r w:rsidR="003A19F2">
              <w:rPr>
                <w:noProof/>
                <w:webHidden/>
              </w:rPr>
              <w:fldChar w:fldCharType="end"/>
            </w:r>
          </w:hyperlink>
        </w:p>
        <w:p w14:paraId="20ECA8D6" w14:textId="17434C75" w:rsidR="003A19F2" w:rsidRDefault="004C15B2" w:rsidP="003A19F2">
          <w:pPr>
            <w:pStyle w:val="TOC3"/>
            <w:tabs>
              <w:tab w:val="right" w:leader="dot" w:pos="8630"/>
            </w:tabs>
            <w:rPr>
              <w:rFonts w:asciiTheme="minorHAnsi" w:eastAsiaTheme="minorEastAsia" w:hAnsiTheme="minorHAnsi"/>
              <w:noProof/>
              <w:sz w:val="22"/>
              <w:szCs w:val="22"/>
            </w:rPr>
          </w:pPr>
          <w:hyperlink w:anchor="_Toc105581459" w:history="1">
            <w:r w:rsidR="003A19F2" w:rsidRPr="008354F1">
              <w:rPr>
                <w:rStyle w:val="Hyperlink"/>
                <w:noProof/>
              </w:rPr>
              <w:t>Board Cutoff Scores</w:t>
            </w:r>
            <w:r w:rsidR="003A19F2">
              <w:rPr>
                <w:noProof/>
                <w:webHidden/>
              </w:rPr>
              <w:tab/>
            </w:r>
            <w:r w:rsidR="003A19F2">
              <w:rPr>
                <w:noProof/>
                <w:webHidden/>
              </w:rPr>
              <w:fldChar w:fldCharType="begin"/>
            </w:r>
            <w:r w:rsidR="003A19F2">
              <w:rPr>
                <w:noProof/>
                <w:webHidden/>
              </w:rPr>
              <w:instrText xml:space="preserve"> PAGEREF _Toc105581459 \h </w:instrText>
            </w:r>
            <w:r w:rsidR="003A19F2">
              <w:rPr>
                <w:noProof/>
                <w:webHidden/>
              </w:rPr>
            </w:r>
            <w:r w:rsidR="003A19F2">
              <w:rPr>
                <w:noProof/>
                <w:webHidden/>
              </w:rPr>
              <w:fldChar w:fldCharType="separate"/>
            </w:r>
            <w:r w:rsidR="00E66E63">
              <w:rPr>
                <w:noProof/>
                <w:webHidden/>
              </w:rPr>
              <w:t>7</w:t>
            </w:r>
            <w:r w:rsidR="003A19F2">
              <w:rPr>
                <w:noProof/>
                <w:webHidden/>
              </w:rPr>
              <w:fldChar w:fldCharType="end"/>
            </w:r>
          </w:hyperlink>
        </w:p>
        <w:p w14:paraId="3215E9D7" w14:textId="6408E65C" w:rsidR="003A19F2" w:rsidRDefault="004C15B2" w:rsidP="003A19F2">
          <w:pPr>
            <w:pStyle w:val="TOC3"/>
            <w:tabs>
              <w:tab w:val="right" w:leader="dot" w:pos="8630"/>
            </w:tabs>
            <w:rPr>
              <w:rFonts w:asciiTheme="minorHAnsi" w:eastAsiaTheme="minorEastAsia" w:hAnsiTheme="minorHAnsi"/>
              <w:noProof/>
              <w:sz w:val="22"/>
              <w:szCs w:val="22"/>
            </w:rPr>
          </w:pPr>
          <w:hyperlink w:anchor="_Toc105581460" w:history="1">
            <w:r w:rsidR="003A19F2" w:rsidRPr="008354F1">
              <w:rPr>
                <w:rStyle w:val="Hyperlink"/>
                <w:noProof/>
              </w:rPr>
              <w:t>Mandatory RESEA Participants</w:t>
            </w:r>
            <w:r w:rsidR="003A19F2">
              <w:rPr>
                <w:noProof/>
                <w:webHidden/>
              </w:rPr>
              <w:tab/>
            </w:r>
            <w:r w:rsidR="003A19F2">
              <w:rPr>
                <w:noProof/>
                <w:webHidden/>
              </w:rPr>
              <w:fldChar w:fldCharType="begin"/>
            </w:r>
            <w:r w:rsidR="003A19F2">
              <w:rPr>
                <w:noProof/>
                <w:webHidden/>
              </w:rPr>
              <w:instrText xml:space="preserve"> PAGEREF _Toc105581460 \h </w:instrText>
            </w:r>
            <w:r w:rsidR="003A19F2">
              <w:rPr>
                <w:noProof/>
                <w:webHidden/>
              </w:rPr>
            </w:r>
            <w:r w:rsidR="003A19F2">
              <w:rPr>
                <w:noProof/>
                <w:webHidden/>
              </w:rPr>
              <w:fldChar w:fldCharType="separate"/>
            </w:r>
            <w:r w:rsidR="00E66E63">
              <w:rPr>
                <w:noProof/>
                <w:webHidden/>
              </w:rPr>
              <w:t>7</w:t>
            </w:r>
            <w:r w:rsidR="003A19F2">
              <w:rPr>
                <w:noProof/>
                <w:webHidden/>
              </w:rPr>
              <w:fldChar w:fldCharType="end"/>
            </w:r>
          </w:hyperlink>
        </w:p>
        <w:p w14:paraId="0DB8BD9E" w14:textId="76BF7572" w:rsidR="003A19F2" w:rsidRDefault="004C15B2" w:rsidP="003A19F2">
          <w:pPr>
            <w:pStyle w:val="TOC3"/>
            <w:tabs>
              <w:tab w:val="right" w:leader="dot" w:pos="8630"/>
            </w:tabs>
            <w:rPr>
              <w:rFonts w:asciiTheme="minorHAnsi" w:eastAsiaTheme="minorEastAsia" w:hAnsiTheme="minorHAnsi"/>
              <w:noProof/>
              <w:sz w:val="22"/>
              <w:szCs w:val="22"/>
            </w:rPr>
          </w:pPr>
          <w:hyperlink w:anchor="_Toc105581461" w:history="1">
            <w:r w:rsidR="003A19F2" w:rsidRPr="008354F1">
              <w:rPr>
                <w:rStyle w:val="Hyperlink"/>
                <w:noProof/>
              </w:rPr>
              <w:t>Reporting Potential Unemployment Benefits Eligibility Issues</w:t>
            </w:r>
            <w:r w:rsidR="003A19F2">
              <w:rPr>
                <w:noProof/>
                <w:webHidden/>
              </w:rPr>
              <w:tab/>
            </w:r>
            <w:r w:rsidR="003A19F2">
              <w:rPr>
                <w:noProof/>
                <w:webHidden/>
              </w:rPr>
              <w:fldChar w:fldCharType="begin"/>
            </w:r>
            <w:r w:rsidR="003A19F2">
              <w:rPr>
                <w:noProof/>
                <w:webHidden/>
              </w:rPr>
              <w:instrText xml:space="preserve"> PAGEREF _Toc105581461 \h </w:instrText>
            </w:r>
            <w:r w:rsidR="003A19F2">
              <w:rPr>
                <w:noProof/>
                <w:webHidden/>
              </w:rPr>
            </w:r>
            <w:r w:rsidR="003A19F2">
              <w:rPr>
                <w:noProof/>
                <w:webHidden/>
              </w:rPr>
              <w:fldChar w:fldCharType="separate"/>
            </w:r>
            <w:r w:rsidR="00E66E63">
              <w:rPr>
                <w:noProof/>
                <w:webHidden/>
              </w:rPr>
              <w:t>7</w:t>
            </w:r>
            <w:r w:rsidR="003A19F2">
              <w:rPr>
                <w:noProof/>
                <w:webHidden/>
              </w:rPr>
              <w:fldChar w:fldCharType="end"/>
            </w:r>
          </w:hyperlink>
        </w:p>
        <w:p w14:paraId="034F0814" w14:textId="65D0E855" w:rsidR="003A19F2" w:rsidRDefault="004C15B2" w:rsidP="003A19F2">
          <w:pPr>
            <w:pStyle w:val="TOC3"/>
            <w:tabs>
              <w:tab w:val="right" w:leader="dot" w:pos="8630"/>
            </w:tabs>
            <w:rPr>
              <w:rFonts w:asciiTheme="minorHAnsi" w:eastAsiaTheme="minorEastAsia" w:hAnsiTheme="minorHAnsi"/>
              <w:noProof/>
              <w:sz w:val="22"/>
              <w:szCs w:val="22"/>
            </w:rPr>
          </w:pPr>
          <w:hyperlink w:anchor="_Toc105581462" w:history="1">
            <w:r w:rsidR="003A19F2" w:rsidRPr="008354F1">
              <w:rPr>
                <w:rStyle w:val="Hyperlink"/>
                <w:noProof/>
              </w:rPr>
              <w:t>Claimants below the Board Cutoff Score</w:t>
            </w:r>
            <w:r w:rsidR="003A19F2">
              <w:rPr>
                <w:noProof/>
                <w:webHidden/>
              </w:rPr>
              <w:tab/>
            </w:r>
            <w:r w:rsidR="003A19F2">
              <w:rPr>
                <w:noProof/>
                <w:webHidden/>
              </w:rPr>
              <w:fldChar w:fldCharType="begin"/>
            </w:r>
            <w:r w:rsidR="003A19F2">
              <w:rPr>
                <w:noProof/>
                <w:webHidden/>
              </w:rPr>
              <w:instrText xml:space="preserve"> PAGEREF _Toc105581462 \h </w:instrText>
            </w:r>
            <w:r w:rsidR="003A19F2">
              <w:rPr>
                <w:noProof/>
                <w:webHidden/>
              </w:rPr>
            </w:r>
            <w:r w:rsidR="003A19F2">
              <w:rPr>
                <w:noProof/>
                <w:webHidden/>
              </w:rPr>
              <w:fldChar w:fldCharType="separate"/>
            </w:r>
            <w:r w:rsidR="00E66E63">
              <w:rPr>
                <w:noProof/>
                <w:webHidden/>
              </w:rPr>
              <w:t>7</w:t>
            </w:r>
            <w:r w:rsidR="003A19F2">
              <w:rPr>
                <w:noProof/>
                <w:webHidden/>
              </w:rPr>
              <w:fldChar w:fldCharType="end"/>
            </w:r>
          </w:hyperlink>
        </w:p>
        <w:p w14:paraId="09F5AB27" w14:textId="790CD759" w:rsidR="003A19F2" w:rsidRDefault="004C15B2" w:rsidP="003A19F2">
          <w:pPr>
            <w:pStyle w:val="TOC3"/>
            <w:tabs>
              <w:tab w:val="right" w:leader="dot" w:pos="8630"/>
            </w:tabs>
            <w:rPr>
              <w:rFonts w:asciiTheme="minorHAnsi" w:eastAsiaTheme="minorEastAsia" w:hAnsiTheme="minorHAnsi"/>
              <w:noProof/>
              <w:sz w:val="22"/>
              <w:szCs w:val="22"/>
            </w:rPr>
          </w:pPr>
          <w:hyperlink w:anchor="_Toc105581463" w:history="1">
            <w:r w:rsidR="003A19F2" w:rsidRPr="008354F1">
              <w:rPr>
                <w:rStyle w:val="Hyperlink"/>
                <w:noProof/>
              </w:rPr>
              <w:t xml:space="preserve">RESEA </w:t>
            </w:r>
            <w:r w:rsidR="003A19F2" w:rsidRPr="008354F1">
              <w:rPr>
                <w:rStyle w:val="Hyperlink"/>
                <w:bCs/>
                <w:noProof/>
              </w:rPr>
              <w:t>Evaluation</w:t>
            </w:r>
            <w:r w:rsidR="003A19F2" w:rsidRPr="008354F1">
              <w:rPr>
                <w:rStyle w:val="Hyperlink"/>
                <w:noProof/>
              </w:rPr>
              <w:t xml:space="preserve"> </w:t>
            </w:r>
            <w:r w:rsidR="003A19F2" w:rsidRPr="008354F1">
              <w:rPr>
                <w:rStyle w:val="Hyperlink"/>
                <w:bCs/>
                <w:noProof/>
              </w:rPr>
              <w:t>Activities</w:t>
            </w:r>
            <w:r w:rsidR="003A19F2">
              <w:rPr>
                <w:noProof/>
                <w:webHidden/>
              </w:rPr>
              <w:tab/>
            </w:r>
            <w:r w:rsidR="003A19F2">
              <w:rPr>
                <w:noProof/>
                <w:webHidden/>
              </w:rPr>
              <w:fldChar w:fldCharType="begin"/>
            </w:r>
            <w:r w:rsidR="003A19F2">
              <w:rPr>
                <w:noProof/>
                <w:webHidden/>
              </w:rPr>
              <w:instrText xml:space="preserve"> PAGEREF _Toc105581463 \h </w:instrText>
            </w:r>
            <w:r w:rsidR="003A19F2">
              <w:rPr>
                <w:noProof/>
                <w:webHidden/>
              </w:rPr>
            </w:r>
            <w:r w:rsidR="003A19F2">
              <w:rPr>
                <w:noProof/>
                <w:webHidden/>
              </w:rPr>
              <w:fldChar w:fldCharType="separate"/>
            </w:r>
            <w:r w:rsidR="00E66E63">
              <w:rPr>
                <w:noProof/>
                <w:webHidden/>
              </w:rPr>
              <w:t>7</w:t>
            </w:r>
            <w:r w:rsidR="003A19F2">
              <w:rPr>
                <w:noProof/>
                <w:webHidden/>
              </w:rPr>
              <w:fldChar w:fldCharType="end"/>
            </w:r>
          </w:hyperlink>
        </w:p>
        <w:p w14:paraId="30B3C060" w14:textId="762F9DA8" w:rsidR="003A19F2" w:rsidRDefault="004C15B2" w:rsidP="003A19F2">
          <w:pPr>
            <w:pStyle w:val="TOC2"/>
            <w:tabs>
              <w:tab w:val="right" w:leader="dot" w:pos="8630"/>
            </w:tabs>
            <w:rPr>
              <w:rFonts w:asciiTheme="minorHAnsi" w:eastAsiaTheme="minorEastAsia" w:hAnsiTheme="minorHAnsi"/>
              <w:noProof/>
              <w:sz w:val="22"/>
              <w:szCs w:val="22"/>
            </w:rPr>
          </w:pPr>
          <w:hyperlink w:anchor="_Toc105581464" w:history="1">
            <w:r w:rsidR="003A19F2" w:rsidRPr="008354F1">
              <w:rPr>
                <w:rStyle w:val="Hyperlink"/>
                <w:noProof/>
              </w:rPr>
              <w:t>RESEA Required Services</w:t>
            </w:r>
            <w:r w:rsidR="003A19F2">
              <w:rPr>
                <w:noProof/>
                <w:webHidden/>
              </w:rPr>
              <w:tab/>
            </w:r>
            <w:r w:rsidR="003A19F2">
              <w:rPr>
                <w:noProof/>
                <w:webHidden/>
              </w:rPr>
              <w:fldChar w:fldCharType="begin"/>
            </w:r>
            <w:r w:rsidR="003A19F2">
              <w:rPr>
                <w:noProof/>
                <w:webHidden/>
              </w:rPr>
              <w:instrText xml:space="preserve"> PAGEREF _Toc105581464 \h </w:instrText>
            </w:r>
            <w:r w:rsidR="003A19F2">
              <w:rPr>
                <w:noProof/>
                <w:webHidden/>
              </w:rPr>
            </w:r>
            <w:r w:rsidR="003A19F2">
              <w:rPr>
                <w:noProof/>
                <w:webHidden/>
              </w:rPr>
              <w:fldChar w:fldCharType="separate"/>
            </w:r>
            <w:r w:rsidR="00E66E63">
              <w:rPr>
                <w:noProof/>
                <w:webHidden/>
              </w:rPr>
              <w:t>7</w:t>
            </w:r>
            <w:r w:rsidR="003A19F2">
              <w:rPr>
                <w:noProof/>
                <w:webHidden/>
              </w:rPr>
              <w:fldChar w:fldCharType="end"/>
            </w:r>
          </w:hyperlink>
        </w:p>
        <w:p w14:paraId="7AE7FF19" w14:textId="00C40263" w:rsidR="003A19F2" w:rsidRDefault="004C15B2" w:rsidP="003A19F2">
          <w:pPr>
            <w:pStyle w:val="TOC2"/>
            <w:tabs>
              <w:tab w:val="right" w:leader="dot" w:pos="8630"/>
            </w:tabs>
            <w:rPr>
              <w:rFonts w:asciiTheme="minorHAnsi" w:eastAsiaTheme="minorEastAsia" w:hAnsiTheme="minorHAnsi"/>
              <w:noProof/>
              <w:sz w:val="22"/>
              <w:szCs w:val="22"/>
            </w:rPr>
          </w:pPr>
          <w:hyperlink w:anchor="_Toc105581465" w:history="1">
            <w:r w:rsidR="003A19F2" w:rsidRPr="008354F1">
              <w:rPr>
                <w:rStyle w:val="Hyperlink"/>
                <w:noProof/>
              </w:rPr>
              <w:t>Service Delivery Timeline</w:t>
            </w:r>
            <w:r w:rsidR="003A19F2">
              <w:rPr>
                <w:noProof/>
                <w:webHidden/>
              </w:rPr>
              <w:tab/>
            </w:r>
            <w:r w:rsidR="003A19F2">
              <w:rPr>
                <w:noProof/>
                <w:webHidden/>
              </w:rPr>
              <w:fldChar w:fldCharType="begin"/>
            </w:r>
            <w:r w:rsidR="003A19F2">
              <w:rPr>
                <w:noProof/>
                <w:webHidden/>
              </w:rPr>
              <w:instrText xml:space="preserve"> PAGEREF _Toc105581465 \h </w:instrText>
            </w:r>
            <w:r w:rsidR="003A19F2">
              <w:rPr>
                <w:noProof/>
                <w:webHidden/>
              </w:rPr>
            </w:r>
            <w:r w:rsidR="003A19F2">
              <w:rPr>
                <w:noProof/>
                <w:webHidden/>
              </w:rPr>
              <w:fldChar w:fldCharType="separate"/>
            </w:r>
            <w:r w:rsidR="00E66E63">
              <w:rPr>
                <w:noProof/>
                <w:webHidden/>
              </w:rPr>
              <w:t>8</w:t>
            </w:r>
            <w:r w:rsidR="003A19F2">
              <w:rPr>
                <w:noProof/>
                <w:webHidden/>
              </w:rPr>
              <w:fldChar w:fldCharType="end"/>
            </w:r>
          </w:hyperlink>
        </w:p>
        <w:p w14:paraId="31326A0A" w14:textId="134128AA" w:rsidR="003A19F2" w:rsidRDefault="004C15B2" w:rsidP="003A19F2">
          <w:pPr>
            <w:pStyle w:val="TOC2"/>
            <w:tabs>
              <w:tab w:val="right" w:leader="dot" w:pos="8630"/>
            </w:tabs>
            <w:rPr>
              <w:rFonts w:asciiTheme="minorHAnsi" w:eastAsiaTheme="minorEastAsia" w:hAnsiTheme="minorHAnsi"/>
              <w:noProof/>
              <w:sz w:val="22"/>
              <w:szCs w:val="22"/>
            </w:rPr>
          </w:pPr>
          <w:hyperlink w:anchor="_Toc105581466" w:history="1">
            <w:r w:rsidR="003A19F2" w:rsidRPr="008354F1">
              <w:rPr>
                <w:rStyle w:val="Hyperlink"/>
                <w:noProof/>
              </w:rPr>
              <w:t>RESEA Services—Details</w:t>
            </w:r>
            <w:r w:rsidR="003A19F2">
              <w:rPr>
                <w:noProof/>
                <w:webHidden/>
              </w:rPr>
              <w:tab/>
            </w:r>
            <w:r w:rsidR="003A19F2">
              <w:rPr>
                <w:noProof/>
                <w:webHidden/>
              </w:rPr>
              <w:fldChar w:fldCharType="begin"/>
            </w:r>
            <w:r w:rsidR="003A19F2">
              <w:rPr>
                <w:noProof/>
                <w:webHidden/>
              </w:rPr>
              <w:instrText xml:space="preserve"> PAGEREF _Toc105581466 \h </w:instrText>
            </w:r>
            <w:r w:rsidR="003A19F2">
              <w:rPr>
                <w:noProof/>
                <w:webHidden/>
              </w:rPr>
            </w:r>
            <w:r w:rsidR="003A19F2">
              <w:rPr>
                <w:noProof/>
                <w:webHidden/>
              </w:rPr>
              <w:fldChar w:fldCharType="separate"/>
            </w:r>
            <w:r w:rsidR="00E66E63">
              <w:rPr>
                <w:noProof/>
                <w:webHidden/>
              </w:rPr>
              <w:t>9</w:t>
            </w:r>
            <w:r w:rsidR="003A19F2">
              <w:rPr>
                <w:noProof/>
                <w:webHidden/>
              </w:rPr>
              <w:fldChar w:fldCharType="end"/>
            </w:r>
          </w:hyperlink>
        </w:p>
        <w:p w14:paraId="761ADEEA" w14:textId="32CE566B" w:rsidR="003A19F2" w:rsidRDefault="004C15B2" w:rsidP="003A19F2">
          <w:pPr>
            <w:pStyle w:val="TOC2"/>
            <w:tabs>
              <w:tab w:val="right" w:leader="dot" w:pos="8630"/>
            </w:tabs>
            <w:rPr>
              <w:rFonts w:asciiTheme="minorHAnsi" w:eastAsiaTheme="minorEastAsia" w:hAnsiTheme="minorHAnsi"/>
              <w:noProof/>
              <w:sz w:val="22"/>
              <w:szCs w:val="22"/>
            </w:rPr>
          </w:pPr>
          <w:hyperlink w:anchor="_Toc105581467" w:history="1">
            <w:r w:rsidR="003A19F2" w:rsidRPr="008354F1">
              <w:rPr>
                <w:rStyle w:val="Hyperlink"/>
                <w:rFonts w:cs="Times New Roman"/>
                <w:noProof/>
              </w:rPr>
              <w:t>RESEA Orientation</w:t>
            </w:r>
            <w:r w:rsidR="003A19F2">
              <w:rPr>
                <w:noProof/>
                <w:webHidden/>
              </w:rPr>
              <w:tab/>
            </w:r>
            <w:r w:rsidR="003A19F2">
              <w:rPr>
                <w:noProof/>
                <w:webHidden/>
              </w:rPr>
              <w:fldChar w:fldCharType="begin"/>
            </w:r>
            <w:r w:rsidR="003A19F2">
              <w:rPr>
                <w:noProof/>
                <w:webHidden/>
              </w:rPr>
              <w:instrText xml:space="preserve"> PAGEREF _Toc105581467 \h </w:instrText>
            </w:r>
            <w:r w:rsidR="003A19F2">
              <w:rPr>
                <w:noProof/>
                <w:webHidden/>
              </w:rPr>
            </w:r>
            <w:r w:rsidR="003A19F2">
              <w:rPr>
                <w:noProof/>
                <w:webHidden/>
              </w:rPr>
              <w:fldChar w:fldCharType="separate"/>
            </w:r>
            <w:r w:rsidR="00E66E63">
              <w:rPr>
                <w:noProof/>
                <w:webHidden/>
              </w:rPr>
              <w:t>9</w:t>
            </w:r>
            <w:r w:rsidR="003A19F2">
              <w:rPr>
                <w:noProof/>
                <w:webHidden/>
              </w:rPr>
              <w:fldChar w:fldCharType="end"/>
            </w:r>
          </w:hyperlink>
        </w:p>
        <w:p w14:paraId="7FE6BCAD" w14:textId="1369158F" w:rsidR="003A19F2" w:rsidRDefault="004C15B2" w:rsidP="003A19F2">
          <w:pPr>
            <w:pStyle w:val="TOC3"/>
            <w:tabs>
              <w:tab w:val="right" w:leader="dot" w:pos="8630"/>
            </w:tabs>
            <w:rPr>
              <w:rFonts w:asciiTheme="minorHAnsi" w:eastAsiaTheme="minorEastAsia" w:hAnsiTheme="minorHAnsi"/>
              <w:noProof/>
              <w:sz w:val="22"/>
              <w:szCs w:val="22"/>
            </w:rPr>
          </w:pPr>
          <w:hyperlink w:anchor="_Toc105581468" w:history="1">
            <w:r w:rsidR="003A19F2" w:rsidRPr="008354F1">
              <w:rPr>
                <w:rStyle w:val="Hyperlink"/>
                <w:noProof/>
              </w:rPr>
              <w:t>Failure to Attend a Scheduled RESEA Orientation</w:t>
            </w:r>
            <w:r w:rsidR="003A19F2">
              <w:rPr>
                <w:noProof/>
                <w:webHidden/>
              </w:rPr>
              <w:tab/>
            </w:r>
            <w:r w:rsidR="003A19F2">
              <w:rPr>
                <w:noProof/>
                <w:webHidden/>
              </w:rPr>
              <w:fldChar w:fldCharType="begin"/>
            </w:r>
            <w:r w:rsidR="003A19F2">
              <w:rPr>
                <w:noProof/>
                <w:webHidden/>
              </w:rPr>
              <w:instrText xml:space="preserve"> PAGEREF _Toc105581468 \h </w:instrText>
            </w:r>
            <w:r w:rsidR="003A19F2">
              <w:rPr>
                <w:noProof/>
                <w:webHidden/>
              </w:rPr>
            </w:r>
            <w:r w:rsidR="003A19F2">
              <w:rPr>
                <w:noProof/>
                <w:webHidden/>
              </w:rPr>
              <w:fldChar w:fldCharType="separate"/>
            </w:r>
            <w:r w:rsidR="00E66E63">
              <w:rPr>
                <w:noProof/>
                <w:webHidden/>
              </w:rPr>
              <w:t>12</w:t>
            </w:r>
            <w:r w:rsidR="003A19F2">
              <w:rPr>
                <w:noProof/>
                <w:webHidden/>
              </w:rPr>
              <w:fldChar w:fldCharType="end"/>
            </w:r>
          </w:hyperlink>
        </w:p>
        <w:p w14:paraId="51E13AD9" w14:textId="109686AF" w:rsidR="003A19F2" w:rsidRDefault="004C15B2" w:rsidP="003A19F2">
          <w:pPr>
            <w:pStyle w:val="TOC3"/>
            <w:tabs>
              <w:tab w:val="right" w:leader="dot" w:pos="8630"/>
            </w:tabs>
            <w:rPr>
              <w:rFonts w:asciiTheme="minorHAnsi" w:eastAsiaTheme="minorEastAsia" w:hAnsiTheme="minorHAnsi"/>
              <w:noProof/>
              <w:sz w:val="22"/>
              <w:szCs w:val="22"/>
            </w:rPr>
          </w:pPr>
          <w:hyperlink w:anchor="_Toc105581469" w:history="1">
            <w:r w:rsidR="003A19F2" w:rsidRPr="008354F1">
              <w:rPr>
                <w:rStyle w:val="Hyperlink"/>
                <w:noProof/>
              </w:rPr>
              <w:t>Rescheduling an Orientation before the Scheduled Orientation Date</w:t>
            </w:r>
            <w:r w:rsidR="003A19F2">
              <w:rPr>
                <w:noProof/>
                <w:webHidden/>
              </w:rPr>
              <w:tab/>
            </w:r>
            <w:r w:rsidR="003A19F2">
              <w:rPr>
                <w:noProof/>
                <w:webHidden/>
              </w:rPr>
              <w:fldChar w:fldCharType="begin"/>
            </w:r>
            <w:r w:rsidR="003A19F2">
              <w:rPr>
                <w:noProof/>
                <w:webHidden/>
              </w:rPr>
              <w:instrText xml:space="preserve"> PAGEREF _Toc105581469 \h </w:instrText>
            </w:r>
            <w:r w:rsidR="003A19F2">
              <w:rPr>
                <w:noProof/>
                <w:webHidden/>
              </w:rPr>
            </w:r>
            <w:r w:rsidR="003A19F2">
              <w:rPr>
                <w:noProof/>
                <w:webHidden/>
              </w:rPr>
              <w:fldChar w:fldCharType="separate"/>
            </w:r>
            <w:r w:rsidR="00E66E63">
              <w:rPr>
                <w:noProof/>
                <w:webHidden/>
              </w:rPr>
              <w:t>13</w:t>
            </w:r>
            <w:r w:rsidR="003A19F2">
              <w:rPr>
                <w:noProof/>
                <w:webHidden/>
              </w:rPr>
              <w:fldChar w:fldCharType="end"/>
            </w:r>
          </w:hyperlink>
        </w:p>
        <w:p w14:paraId="489B765E" w14:textId="1B30C7DC" w:rsidR="003A19F2" w:rsidRDefault="004C15B2" w:rsidP="003A19F2">
          <w:pPr>
            <w:pStyle w:val="TOC3"/>
            <w:tabs>
              <w:tab w:val="right" w:leader="dot" w:pos="8630"/>
            </w:tabs>
            <w:rPr>
              <w:rFonts w:asciiTheme="minorHAnsi" w:eastAsiaTheme="minorEastAsia" w:hAnsiTheme="minorHAnsi"/>
              <w:noProof/>
              <w:sz w:val="22"/>
              <w:szCs w:val="22"/>
            </w:rPr>
          </w:pPr>
          <w:hyperlink w:anchor="_Toc105581470" w:history="1">
            <w:r w:rsidR="003A19F2" w:rsidRPr="008354F1">
              <w:rPr>
                <w:rStyle w:val="Hyperlink"/>
                <w:noProof/>
              </w:rPr>
              <w:t>Failure to Attend an RESEA Follow-Up Appointment</w:t>
            </w:r>
            <w:r w:rsidR="003A19F2">
              <w:rPr>
                <w:noProof/>
                <w:webHidden/>
              </w:rPr>
              <w:tab/>
            </w:r>
            <w:r w:rsidR="003A19F2">
              <w:rPr>
                <w:noProof/>
                <w:webHidden/>
              </w:rPr>
              <w:fldChar w:fldCharType="begin"/>
            </w:r>
            <w:r w:rsidR="003A19F2">
              <w:rPr>
                <w:noProof/>
                <w:webHidden/>
              </w:rPr>
              <w:instrText xml:space="preserve"> PAGEREF _Toc105581470 \h </w:instrText>
            </w:r>
            <w:r w:rsidR="003A19F2">
              <w:rPr>
                <w:noProof/>
                <w:webHidden/>
              </w:rPr>
            </w:r>
            <w:r w:rsidR="003A19F2">
              <w:rPr>
                <w:noProof/>
                <w:webHidden/>
              </w:rPr>
              <w:fldChar w:fldCharType="separate"/>
            </w:r>
            <w:r w:rsidR="00E66E63">
              <w:rPr>
                <w:noProof/>
                <w:webHidden/>
              </w:rPr>
              <w:t>13</w:t>
            </w:r>
            <w:r w:rsidR="003A19F2">
              <w:rPr>
                <w:noProof/>
                <w:webHidden/>
              </w:rPr>
              <w:fldChar w:fldCharType="end"/>
            </w:r>
          </w:hyperlink>
        </w:p>
        <w:p w14:paraId="0F18BE55" w14:textId="6FF55AD5" w:rsidR="003A19F2" w:rsidRDefault="004C15B2" w:rsidP="003A19F2">
          <w:pPr>
            <w:pStyle w:val="TOC2"/>
            <w:tabs>
              <w:tab w:val="right" w:leader="dot" w:pos="8630"/>
            </w:tabs>
            <w:rPr>
              <w:rFonts w:asciiTheme="minorHAnsi" w:eastAsiaTheme="minorEastAsia" w:hAnsiTheme="minorHAnsi"/>
              <w:noProof/>
              <w:sz w:val="22"/>
              <w:szCs w:val="22"/>
            </w:rPr>
          </w:pPr>
          <w:hyperlink w:anchor="_Toc105581471" w:history="1">
            <w:r w:rsidR="003A19F2" w:rsidRPr="008354F1">
              <w:rPr>
                <w:rStyle w:val="Hyperlink"/>
                <w:rFonts w:cs="Times New Roman"/>
                <w:noProof/>
              </w:rPr>
              <w:t>Individual Employment Plan</w:t>
            </w:r>
            <w:r w:rsidR="003A19F2">
              <w:rPr>
                <w:noProof/>
                <w:webHidden/>
              </w:rPr>
              <w:tab/>
            </w:r>
            <w:r w:rsidR="003A19F2">
              <w:rPr>
                <w:noProof/>
                <w:webHidden/>
              </w:rPr>
              <w:fldChar w:fldCharType="begin"/>
            </w:r>
            <w:r w:rsidR="003A19F2">
              <w:rPr>
                <w:noProof/>
                <w:webHidden/>
              </w:rPr>
              <w:instrText xml:space="preserve"> PAGEREF _Toc105581471 \h </w:instrText>
            </w:r>
            <w:r w:rsidR="003A19F2">
              <w:rPr>
                <w:noProof/>
                <w:webHidden/>
              </w:rPr>
            </w:r>
            <w:r w:rsidR="003A19F2">
              <w:rPr>
                <w:noProof/>
                <w:webHidden/>
              </w:rPr>
              <w:fldChar w:fldCharType="separate"/>
            </w:r>
            <w:r w:rsidR="00E66E63">
              <w:rPr>
                <w:noProof/>
                <w:webHidden/>
              </w:rPr>
              <w:t>14</w:t>
            </w:r>
            <w:r w:rsidR="003A19F2">
              <w:rPr>
                <w:noProof/>
                <w:webHidden/>
              </w:rPr>
              <w:fldChar w:fldCharType="end"/>
            </w:r>
          </w:hyperlink>
        </w:p>
        <w:p w14:paraId="434A6F9C" w14:textId="29082782" w:rsidR="003A19F2" w:rsidRDefault="004C15B2" w:rsidP="003A19F2">
          <w:pPr>
            <w:pStyle w:val="TOC2"/>
            <w:tabs>
              <w:tab w:val="right" w:leader="dot" w:pos="8630"/>
            </w:tabs>
            <w:rPr>
              <w:rFonts w:asciiTheme="minorHAnsi" w:eastAsiaTheme="minorEastAsia" w:hAnsiTheme="minorHAnsi"/>
              <w:noProof/>
              <w:sz w:val="22"/>
              <w:szCs w:val="22"/>
            </w:rPr>
          </w:pPr>
          <w:hyperlink w:anchor="_Toc105581472" w:history="1">
            <w:r w:rsidR="003A19F2" w:rsidRPr="008354F1">
              <w:rPr>
                <w:rStyle w:val="Hyperlink"/>
                <w:noProof/>
              </w:rPr>
              <w:t>Enrollment in the Wagner-Peyser Program</w:t>
            </w:r>
            <w:r w:rsidR="003A19F2">
              <w:rPr>
                <w:noProof/>
                <w:webHidden/>
              </w:rPr>
              <w:tab/>
            </w:r>
            <w:r w:rsidR="003A19F2">
              <w:rPr>
                <w:noProof/>
                <w:webHidden/>
              </w:rPr>
              <w:fldChar w:fldCharType="begin"/>
            </w:r>
            <w:r w:rsidR="003A19F2">
              <w:rPr>
                <w:noProof/>
                <w:webHidden/>
              </w:rPr>
              <w:instrText xml:space="preserve"> PAGEREF _Toc105581472 \h </w:instrText>
            </w:r>
            <w:r w:rsidR="003A19F2">
              <w:rPr>
                <w:noProof/>
                <w:webHidden/>
              </w:rPr>
            </w:r>
            <w:r w:rsidR="003A19F2">
              <w:rPr>
                <w:noProof/>
                <w:webHidden/>
              </w:rPr>
              <w:fldChar w:fldCharType="separate"/>
            </w:r>
            <w:r w:rsidR="00E66E63">
              <w:rPr>
                <w:noProof/>
                <w:webHidden/>
              </w:rPr>
              <w:t>15</w:t>
            </w:r>
            <w:r w:rsidR="003A19F2">
              <w:rPr>
                <w:noProof/>
                <w:webHidden/>
              </w:rPr>
              <w:fldChar w:fldCharType="end"/>
            </w:r>
          </w:hyperlink>
        </w:p>
        <w:p w14:paraId="19A89E5F" w14:textId="29DD7FA0" w:rsidR="003A19F2" w:rsidRDefault="004C15B2" w:rsidP="003A19F2">
          <w:pPr>
            <w:pStyle w:val="TOC2"/>
            <w:tabs>
              <w:tab w:val="right" w:leader="dot" w:pos="8630"/>
            </w:tabs>
            <w:rPr>
              <w:rFonts w:asciiTheme="minorHAnsi" w:eastAsiaTheme="minorEastAsia" w:hAnsiTheme="minorHAnsi"/>
              <w:noProof/>
              <w:sz w:val="22"/>
              <w:szCs w:val="22"/>
            </w:rPr>
          </w:pPr>
          <w:hyperlink w:anchor="_Toc105581473" w:history="1">
            <w:r w:rsidR="003A19F2" w:rsidRPr="008354F1">
              <w:rPr>
                <w:rStyle w:val="Hyperlink"/>
                <w:rFonts w:cs="Times New Roman"/>
                <w:noProof/>
              </w:rPr>
              <w:t>Unemployment Benefits Eligibility Assessment</w:t>
            </w:r>
            <w:r w:rsidR="003A19F2">
              <w:rPr>
                <w:noProof/>
                <w:webHidden/>
              </w:rPr>
              <w:tab/>
            </w:r>
            <w:r w:rsidR="003A19F2">
              <w:rPr>
                <w:noProof/>
                <w:webHidden/>
              </w:rPr>
              <w:fldChar w:fldCharType="begin"/>
            </w:r>
            <w:r w:rsidR="003A19F2">
              <w:rPr>
                <w:noProof/>
                <w:webHidden/>
              </w:rPr>
              <w:instrText xml:space="preserve"> PAGEREF _Toc105581473 \h </w:instrText>
            </w:r>
            <w:r w:rsidR="003A19F2">
              <w:rPr>
                <w:noProof/>
                <w:webHidden/>
              </w:rPr>
            </w:r>
            <w:r w:rsidR="003A19F2">
              <w:rPr>
                <w:noProof/>
                <w:webHidden/>
              </w:rPr>
              <w:fldChar w:fldCharType="separate"/>
            </w:r>
            <w:r w:rsidR="00E66E63">
              <w:rPr>
                <w:noProof/>
                <w:webHidden/>
              </w:rPr>
              <w:t>16</w:t>
            </w:r>
            <w:r w:rsidR="003A19F2">
              <w:rPr>
                <w:noProof/>
                <w:webHidden/>
              </w:rPr>
              <w:fldChar w:fldCharType="end"/>
            </w:r>
          </w:hyperlink>
        </w:p>
        <w:p w14:paraId="74D06F29" w14:textId="4C84962A" w:rsidR="003A19F2" w:rsidRDefault="004C15B2" w:rsidP="003A19F2">
          <w:pPr>
            <w:pStyle w:val="TOC3"/>
            <w:tabs>
              <w:tab w:val="right" w:leader="dot" w:pos="8630"/>
            </w:tabs>
            <w:rPr>
              <w:rFonts w:asciiTheme="minorHAnsi" w:eastAsiaTheme="minorEastAsia" w:hAnsiTheme="minorHAnsi"/>
              <w:noProof/>
              <w:sz w:val="22"/>
              <w:szCs w:val="22"/>
            </w:rPr>
          </w:pPr>
          <w:hyperlink w:anchor="_Toc105581474" w:history="1">
            <w:r w:rsidR="003A19F2" w:rsidRPr="008354F1">
              <w:rPr>
                <w:rStyle w:val="Hyperlink"/>
                <w:noProof/>
              </w:rPr>
              <w:t>Reporting Unemployment Benefits Eligibility Issues</w:t>
            </w:r>
            <w:r w:rsidR="003A19F2">
              <w:rPr>
                <w:noProof/>
                <w:webHidden/>
              </w:rPr>
              <w:tab/>
            </w:r>
            <w:r w:rsidR="003A19F2">
              <w:rPr>
                <w:noProof/>
                <w:webHidden/>
              </w:rPr>
              <w:fldChar w:fldCharType="begin"/>
            </w:r>
            <w:r w:rsidR="003A19F2">
              <w:rPr>
                <w:noProof/>
                <w:webHidden/>
              </w:rPr>
              <w:instrText xml:space="preserve"> PAGEREF _Toc105581474 \h </w:instrText>
            </w:r>
            <w:r w:rsidR="003A19F2">
              <w:rPr>
                <w:noProof/>
                <w:webHidden/>
              </w:rPr>
            </w:r>
            <w:r w:rsidR="003A19F2">
              <w:rPr>
                <w:noProof/>
                <w:webHidden/>
              </w:rPr>
              <w:fldChar w:fldCharType="separate"/>
            </w:r>
            <w:r w:rsidR="00E66E63">
              <w:rPr>
                <w:noProof/>
                <w:webHidden/>
              </w:rPr>
              <w:t>17</w:t>
            </w:r>
            <w:r w:rsidR="003A19F2">
              <w:rPr>
                <w:noProof/>
                <w:webHidden/>
              </w:rPr>
              <w:fldChar w:fldCharType="end"/>
            </w:r>
          </w:hyperlink>
        </w:p>
        <w:p w14:paraId="7B457120" w14:textId="5D04B487" w:rsidR="003A19F2" w:rsidRDefault="004C15B2" w:rsidP="003A19F2">
          <w:pPr>
            <w:pStyle w:val="TOC2"/>
            <w:tabs>
              <w:tab w:val="right" w:leader="dot" w:pos="8630"/>
            </w:tabs>
            <w:rPr>
              <w:rFonts w:asciiTheme="minorHAnsi" w:eastAsiaTheme="minorEastAsia" w:hAnsiTheme="minorHAnsi"/>
              <w:noProof/>
              <w:sz w:val="22"/>
              <w:szCs w:val="22"/>
            </w:rPr>
          </w:pPr>
          <w:hyperlink w:anchor="_Toc105581475" w:history="1">
            <w:r w:rsidR="003A19F2" w:rsidRPr="008354F1">
              <w:rPr>
                <w:rStyle w:val="Hyperlink"/>
                <w:rFonts w:cs="Times New Roman"/>
                <w:noProof/>
              </w:rPr>
              <w:t>Customized Labor Market Information</w:t>
            </w:r>
            <w:r w:rsidR="003A19F2">
              <w:rPr>
                <w:noProof/>
                <w:webHidden/>
              </w:rPr>
              <w:tab/>
            </w:r>
            <w:r w:rsidR="003A19F2">
              <w:rPr>
                <w:noProof/>
                <w:webHidden/>
              </w:rPr>
              <w:fldChar w:fldCharType="begin"/>
            </w:r>
            <w:r w:rsidR="003A19F2">
              <w:rPr>
                <w:noProof/>
                <w:webHidden/>
              </w:rPr>
              <w:instrText xml:space="preserve"> PAGEREF _Toc105581475 \h </w:instrText>
            </w:r>
            <w:r w:rsidR="003A19F2">
              <w:rPr>
                <w:noProof/>
                <w:webHidden/>
              </w:rPr>
            </w:r>
            <w:r w:rsidR="003A19F2">
              <w:rPr>
                <w:noProof/>
                <w:webHidden/>
              </w:rPr>
              <w:fldChar w:fldCharType="separate"/>
            </w:r>
            <w:r w:rsidR="00E66E63">
              <w:rPr>
                <w:noProof/>
                <w:webHidden/>
              </w:rPr>
              <w:t>19</w:t>
            </w:r>
            <w:r w:rsidR="003A19F2">
              <w:rPr>
                <w:noProof/>
                <w:webHidden/>
              </w:rPr>
              <w:fldChar w:fldCharType="end"/>
            </w:r>
          </w:hyperlink>
        </w:p>
        <w:p w14:paraId="3211D4EF" w14:textId="279A2958" w:rsidR="003A19F2" w:rsidRDefault="004C15B2" w:rsidP="003A19F2">
          <w:pPr>
            <w:pStyle w:val="TOC2"/>
            <w:tabs>
              <w:tab w:val="right" w:leader="dot" w:pos="8630"/>
            </w:tabs>
            <w:rPr>
              <w:rFonts w:asciiTheme="minorHAnsi" w:eastAsiaTheme="minorEastAsia" w:hAnsiTheme="minorHAnsi"/>
              <w:noProof/>
              <w:sz w:val="22"/>
              <w:szCs w:val="22"/>
            </w:rPr>
          </w:pPr>
          <w:hyperlink w:anchor="_Toc105581476" w:history="1">
            <w:r w:rsidR="003A19F2" w:rsidRPr="008354F1">
              <w:rPr>
                <w:rStyle w:val="Hyperlink"/>
                <w:noProof/>
              </w:rPr>
              <w:t>Participation Exemptions</w:t>
            </w:r>
            <w:r w:rsidR="003A19F2">
              <w:rPr>
                <w:noProof/>
                <w:webHidden/>
              </w:rPr>
              <w:tab/>
            </w:r>
            <w:r w:rsidR="003A19F2">
              <w:rPr>
                <w:noProof/>
                <w:webHidden/>
              </w:rPr>
              <w:fldChar w:fldCharType="begin"/>
            </w:r>
            <w:r w:rsidR="003A19F2">
              <w:rPr>
                <w:noProof/>
                <w:webHidden/>
              </w:rPr>
              <w:instrText xml:space="preserve"> PAGEREF _Toc105581476 \h </w:instrText>
            </w:r>
            <w:r w:rsidR="003A19F2">
              <w:rPr>
                <w:noProof/>
                <w:webHidden/>
              </w:rPr>
            </w:r>
            <w:r w:rsidR="003A19F2">
              <w:rPr>
                <w:noProof/>
                <w:webHidden/>
              </w:rPr>
              <w:fldChar w:fldCharType="separate"/>
            </w:r>
            <w:r w:rsidR="00E66E63">
              <w:rPr>
                <w:noProof/>
                <w:webHidden/>
              </w:rPr>
              <w:t>20</w:t>
            </w:r>
            <w:r w:rsidR="003A19F2">
              <w:rPr>
                <w:noProof/>
                <w:webHidden/>
              </w:rPr>
              <w:fldChar w:fldCharType="end"/>
            </w:r>
          </w:hyperlink>
        </w:p>
        <w:p w14:paraId="7122957C" w14:textId="5BB770F5" w:rsidR="003A19F2" w:rsidRDefault="004C15B2" w:rsidP="003A19F2">
          <w:pPr>
            <w:pStyle w:val="TOC3"/>
            <w:tabs>
              <w:tab w:val="right" w:leader="dot" w:pos="8630"/>
            </w:tabs>
            <w:rPr>
              <w:rFonts w:asciiTheme="minorHAnsi" w:eastAsiaTheme="minorEastAsia" w:hAnsiTheme="minorHAnsi"/>
              <w:noProof/>
              <w:sz w:val="22"/>
              <w:szCs w:val="22"/>
            </w:rPr>
          </w:pPr>
          <w:hyperlink w:anchor="_Toc105581477" w:history="1">
            <w:r w:rsidR="003A19F2" w:rsidRPr="008354F1">
              <w:rPr>
                <w:rStyle w:val="Hyperlink"/>
                <w:bCs/>
                <w:noProof/>
              </w:rPr>
              <w:t>Out-of-State Claimants</w:t>
            </w:r>
            <w:r w:rsidR="003A19F2">
              <w:rPr>
                <w:noProof/>
                <w:webHidden/>
              </w:rPr>
              <w:tab/>
            </w:r>
            <w:r w:rsidR="003A19F2">
              <w:rPr>
                <w:noProof/>
                <w:webHidden/>
              </w:rPr>
              <w:fldChar w:fldCharType="begin"/>
            </w:r>
            <w:r w:rsidR="003A19F2">
              <w:rPr>
                <w:noProof/>
                <w:webHidden/>
              </w:rPr>
              <w:instrText xml:space="preserve"> PAGEREF _Toc105581477 \h </w:instrText>
            </w:r>
            <w:r w:rsidR="003A19F2">
              <w:rPr>
                <w:noProof/>
                <w:webHidden/>
              </w:rPr>
            </w:r>
            <w:r w:rsidR="003A19F2">
              <w:rPr>
                <w:noProof/>
                <w:webHidden/>
              </w:rPr>
              <w:fldChar w:fldCharType="separate"/>
            </w:r>
            <w:r w:rsidR="00E66E63">
              <w:rPr>
                <w:noProof/>
                <w:webHidden/>
              </w:rPr>
              <w:t>20</w:t>
            </w:r>
            <w:r w:rsidR="003A19F2">
              <w:rPr>
                <w:noProof/>
                <w:webHidden/>
              </w:rPr>
              <w:fldChar w:fldCharType="end"/>
            </w:r>
          </w:hyperlink>
        </w:p>
        <w:p w14:paraId="56CDACE2" w14:textId="517EA544" w:rsidR="003A19F2" w:rsidRDefault="004C15B2" w:rsidP="003A19F2">
          <w:pPr>
            <w:pStyle w:val="TOC3"/>
            <w:tabs>
              <w:tab w:val="right" w:leader="dot" w:pos="8630"/>
            </w:tabs>
            <w:rPr>
              <w:rFonts w:asciiTheme="minorHAnsi" w:eastAsiaTheme="minorEastAsia" w:hAnsiTheme="minorHAnsi"/>
              <w:noProof/>
              <w:sz w:val="22"/>
              <w:szCs w:val="22"/>
            </w:rPr>
          </w:pPr>
          <w:hyperlink w:anchor="_Toc105581478" w:history="1">
            <w:r w:rsidR="003A19F2" w:rsidRPr="008354F1">
              <w:rPr>
                <w:rStyle w:val="Hyperlink"/>
                <w:bCs/>
                <w:noProof/>
              </w:rPr>
              <w:t>Distance Exemption</w:t>
            </w:r>
            <w:r w:rsidR="003A19F2">
              <w:rPr>
                <w:noProof/>
                <w:webHidden/>
              </w:rPr>
              <w:tab/>
            </w:r>
            <w:r w:rsidR="003A19F2">
              <w:rPr>
                <w:noProof/>
                <w:webHidden/>
              </w:rPr>
              <w:fldChar w:fldCharType="begin"/>
            </w:r>
            <w:r w:rsidR="003A19F2">
              <w:rPr>
                <w:noProof/>
                <w:webHidden/>
              </w:rPr>
              <w:instrText xml:space="preserve"> PAGEREF _Toc105581478 \h </w:instrText>
            </w:r>
            <w:r w:rsidR="003A19F2">
              <w:rPr>
                <w:noProof/>
                <w:webHidden/>
              </w:rPr>
            </w:r>
            <w:r w:rsidR="003A19F2">
              <w:rPr>
                <w:noProof/>
                <w:webHidden/>
              </w:rPr>
              <w:fldChar w:fldCharType="separate"/>
            </w:r>
            <w:r w:rsidR="00E66E63">
              <w:rPr>
                <w:noProof/>
                <w:webHidden/>
              </w:rPr>
              <w:t>20</w:t>
            </w:r>
            <w:r w:rsidR="003A19F2">
              <w:rPr>
                <w:noProof/>
                <w:webHidden/>
              </w:rPr>
              <w:fldChar w:fldCharType="end"/>
            </w:r>
          </w:hyperlink>
        </w:p>
        <w:p w14:paraId="2B6E373D" w14:textId="44401C5C" w:rsidR="003A19F2" w:rsidRDefault="004C15B2" w:rsidP="003A19F2">
          <w:pPr>
            <w:pStyle w:val="TOC3"/>
            <w:tabs>
              <w:tab w:val="right" w:leader="dot" w:pos="8630"/>
            </w:tabs>
            <w:rPr>
              <w:rFonts w:asciiTheme="minorHAnsi" w:eastAsiaTheme="minorEastAsia" w:hAnsiTheme="minorHAnsi"/>
              <w:noProof/>
              <w:sz w:val="22"/>
              <w:szCs w:val="22"/>
            </w:rPr>
          </w:pPr>
          <w:hyperlink w:anchor="_Toc105581479" w:history="1">
            <w:r w:rsidR="003A19F2" w:rsidRPr="008354F1">
              <w:rPr>
                <w:rStyle w:val="Hyperlink"/>
                <w:bCs/>
                <w:noProof/>
              </w:rPr>
              <w:t>RESEA Exemption Service</w:t>
            </w:r>
            <w:r w:rsidR="003A19F2">
              <w:rPr>
                <w:noProof/>
                <w:webHidden/>
              </w:rPr>
              <w:tab/>
            </w:r>
            <w:r w:rsidR="003A19F2">
              <w:rPr>
                <w:noProof/>
                <w:webHidden/>
              </w:rPr>
              <w:fldChar w:fldCharType="begin"/>
            </w:r>
            <w:r w:rsidR="003A19F2">
              <w:rPr>
                <w:noProof/>
                <w:webHidden/>
              </w:rPr>
              <w:instrText xml:space="preserve"> PAGEREF _Toc105581479 \h </w:instrText>
            </w:r>
            <w:r w:rsidR="003A19F2">
              <w:rPr>
                <w:noProof/>
                <w:webHidden/>
              </w:rPr>
            </w:r>
            <w:r w:rsidR="003A19F2">
              <w:rPr>
                <w:noProof/>
                <w:webHidden/>
              </w:rPr>
              <w:fldChar w:fldCharType="separate"/>
            </w:r>
            <w:r w:rsidR="00E66E63">
              <w:rPr>
                <w:noProof/>
                <w:webHidden/>
              </w:rPr>
              <w:t>21</w:t>
            </w:r>
            <w:r w:rsidR="003A19F2">
              <w:rPr>
                <w:noProof/>
                <w:webHidden/>
              </w:rPr>
              <w:fldChar w:fldCharType="end"/>
            </w:r>
          </w:hyperlink>
        </w:p>
        <w:p w14:paraId="3E49F088" w14:textId="080155D2" w:rsidR="003A19F2" w:rsidRDefault="004C15B2" w:rsidP="003A19F2">
          <w:pPr>
            <w:pStyle w:val="TOC1"/>
            <w:tabs>
              <w:tab w:val="right" w:leader="dot" w:pos="8630"/>
            </w:tabs>
            <w:rPr>
              <w:rFonts w:asciiTheme="minorHAnsi" w:eastAsiaTheme="minorEastAsia" w:hAnsiTheme="minorHAnsi"/>
              <w:noProof/>
              <w:sz w:val="22"/>
              <w:szCs w:val="22"/>
            </w:rPr>
          </w:pPr>
          <w:hyperlink w:anchor="_Toc105581480" w:history="1">
            <w:r w:rsidR="003A19F2" w:rsidRPr="008354F1">
              <w:rPr>
                <w:rStyle w:val="Hyperlink"/>
                <w:noProof/>
              </w:rPr>
              <w:t>Appendix A: Potential Unemployment Benefits Eligibility Issue—Reporting Template—</w:t>
            </w:r>
            <w:r w:rsidR="000B1E4F">
              <w:rPr>
                <w:rStyle w:val="Hyperlink"/>
                <w:noProof/>
              </w:rPr>
              <w:br/>
            </w:r>
            <w:r w:rsidR="003A19F2" w:rsidRPr="008354F1">
              <w:rPr>
                <w:rStyle w:val="Hyperlink"/>
                <w:noProof/>
              </w:rPr>
              <w:t>WF-42 Form</w:t>
            </w:r>
            <w:r w:rsidR="003A19F2">
              <w:rPr>
                <w:noProof/>
                <w:webHidden/>
              </w:rPr>
              <w:tab/>
            </w:r>
            <w:r w:rsidR="003A19F2">
              <w:rPr>
                <w:noProof/>
                <w:webHidden/>
              </w:rPr>
              <w:fldChar w:fldCharType="begin"/>
            </w:r>
            <w:r w:rsidR="003A19F2">
              <w:rPr>
                <w:noProof/>
                <w:webHidden/>
              </w:rPr>
              <w:instrText xml:space="preserve"> PAGEREF _Toc105581480 \h </w:instrText>
            </w:r>
            <w:r w:rsidR="003A19F2">
              <w:rPr>
                <w:noProof/>
                <w:webHidden/>
              </w:rPr>
            </w:r>
            <w:r w:rsidR="003A19F2">
              <w:rPr>
                <w:noProof/>
                <w:webHidden/>
              </w:rPr>
              <w:fldChar w:fldCharType="separate"/>
            </w:r>
            <w:r w:rsidR="00E66E63">
              <w:rPr>
                <w:noProof/>
                <w:webHidden/>
              </w:rPr>
              <w:t>22</w:t>
            </w:r>
            <w:r w:rsidR="003A19F2">
              <w:rPr>
                <w:noProof/>
                <w:webHidden/>
              </w:rPr>
              <w:fldChar w:fldCharType="end"/>
            </w:r>
          </w:hyperlink>
        </w:p>
        <w:p w14:paraId="359D7549" w14:textId="7986DD0F" w:rsidR="003A19F2" w:rsidRDefault="004C15B2" w:rsidP="003A19F2">
          <w:pPr>
            <w:pStyle w:val="TOC1"/>
            <w:tabs>
              <w:tab w:val="right" w:leader="dot" w:pos="8630"/>
            </w:tabs>
            <w:rPr>
              <w:rFonts w:asciiTheme="minorHAnsi" w:eastAsiaTheme="minorEastAsia" w:hAnsiTheme="minorHAnsi"/>
              <w:noProof/>
              <w:sz w:val="22"/>
              <w:szCs w:val="22"/>
            </w:rPr>
          </w:pPr>
          <w:hyperlink w:anchor="_Toc105581481" w:history="1">
            <w:r w:rsidR="003A19F2" w:rsidRPr="008354F1">
              <w:rPr>
                <w:rStyle w:val="Hyperlink"/>
                <w:noProof/>
              </w:rPr>
              <w:t>Appendix B: RESEA Orientation Letter in English and Spanish</w:t>
            </w:r>
            <w:r w:rsidR="003A19F2">
              <w:rPr>
                <w:noProof/>
                <w:webHidden/>
              </w:rPr>
              <w:tab/>
            </w:r>
            <w:r w:rsidR="003A19F2">
              <w:rPr>
                <w:noProof/>
                <w:webHidden/>
              </w:rPr>
              <w:fldChar w:fldCharType="begin"/>
            </w:r>
            <w:r w:rsidR="003A19F2">
              <w:rPr>
                <w:noProof/>
                <w:webHidden/>
              </w:rPr>
              <w:instrText xml:space="preserve"> PAGEREF _Toc105581481 \h </w:instrText>
            </w:r>
            <w:r w:rsidR="003A19F2">
              <w:rPr>
                <w:noProof/>
                <w:webHidden/>
              </w:rPr>
            </w:r>
            <w:r w:rsidR="003A19F2">
              <w:rPr>
                <w:noProof/>
                <w:webHidden/>
              </w:rPr>
              <w:fldChar w:fldCharType="separate"/>
            </w:r>
            <w:r w:rsidR="00E66E63">
              <w:rPr>
                <w:noProof/>
                <w:webHidden/>
              </w:rPr>
              <w:t>24</w:t>
            </w:r>
            <w:r w:rsidR="003A19F2">
              <w:rPr>
                <w:noProof/>
                <w:webHidden/>
              </w:rPr>
              <w:fldChar w:fldCharType="end"/>
            </w:r>
          </w:hyperlink>
        </w:p>
        <w:p w14:paraId="74A9503A" w14:textId="4266572B" w:rsidR="003A19F2" w:rsidRDefault="004C15B2" w:rsidP="003A19F2">
          <w:pPr>
            <w:pStyle w:val="TOC1"/>
            <w:tabs>
              <w:tab w:val="right" w:leader="dot" w:pos="8630"/>
            </w:tabs>
            <w:rPr>
              <w:rFonts w:asciiTheme="minorHAnsi" w:eastAsiaTheme="minorEastAsia" w:hAnsiTheme="minorHAnsi"/>
              <w:noProof/>
              <w:sz w:val="22"/>
              <w:szCs w:val="22"/>
            </w:rPr>
          </w:pPr>
          <w:hyperlink w:anchor="_Toc105581482" w:history="1">
            <w:r w:rsidR="003A19F2" w:rsidRPr="008354F1">
              <w:rPr>
                <w:rStyle w:val="Hyperlink"/>
                <w:noProof/>
              </w:rPr>
              <w:t>Appendix C: Virtual RESEA Orientation Letter in English and Spanish</w:t>
            </w:r>
            <w:r w:rsidR="003A19F2">
              <w:rPr>
                <w:noProof/>
                <w:webHidden/>
              </w:rPr>
              <w:tab/>
            </w:r>
            <w:r w:rsidR="003A19F2">
              <w:rPr>
                <w:noProof/>
                <w:webHidden/>
              </w:rPr>
              <w:fldChar w:fldCharType="begin"/>
            </w:r>
            <w:r w:rsidR="003A19F2">
              <w:rPr>
                <w:noProof/>
                <w:webHidden/>
              </w:rPr>
              <w:instrText xml:space="preserve"> PAGEREF _Toc105581482 \h </w:instrText>
            </w:r>
            <w:r w:rsidR="003A19F2">
              <w:rPr>
                <w:noProof/>
                <w:webHidden/>
              </w:rPr>
            </w:r>
            <w:r w:rsidR="003A19F2">
              <w:rPr>
                <w:noProof/>
                <w:webHidden/>
              </w:rPr>
              <w:fldChar w:fldCharType="separate"/>
            </w:r>
            <w:r w:rsidR="00E66E63">
              <w:rPr>
                <w:noProof/>
                <w:webHidden/>
              </w:rPr>
              <w:t>28</w:t>
            </w:r>
            <w:r w:rsidR="003A19F2">
              <w:rPr>
                <w:noProof/>
                <w:webHidden/>
              </w:rPr>
              <w:fldChar w:fldCharType="end"/>
            </w:r>
          </w:hyperlink>
        </w:p>
        <w:p w14:paraId="1E77B1B1" w14:textId="5AE548FE" w:rsidR="003A19F2" w:rsidRDefault="004C15B2" w:rsidP="003A19F2">
          <w:pPr>
            <w:pStyle w:val="TOC1"/>
            <w:tabs>
              <w:tab w:val="right" w:leader="dot" w:pos="8630"/>
            </w:tabs>
            <w:rPr>
              <w:ins w:id="6" w:author="Author"/>
              <w:noProof/>
              <w:webHidden/>
            </w:rPr>
          </w:pPr>
          <w:hyperlink w:anchor="_Toc105581483" w:history="1">
            <w:r w:rsidR="003A19F2" w:rsidRPr="008354F1">
              <w:rPr>
                <w:rStyle w:val="Hyperlink"/>
                <w:noProof/>
              </w:rPr>
              <w:t>Appendix D: Unemployment Claimants—Work Search Requirements</w:t>
            </w:r>
            <w:r w:rsidR="003A19F2">
              <w:rPr>
                <w:noProof/>
                <w:webHidden/>
              </w:rPr>
              <w:tab/>
            </w:r>
            <w:r w:rsidR="003A19F2">
              <w:rPr>
                <w:noProof/>
                <w:webHidden/>
              </w:rPr>
              <w:fldChar w:fldCharType="begin"/>
            </w:r>
            <w:r w:rsidR="003A19F2">
              <w:rPr>
                <w:noProof/>
                <w:webHidden/>
              </w:rPr>
              <w:instrText xml:space="preserve"> PAGEREF _Toc105581483 \h </w:instrText>
            </w:r>
            <w:r w:rsidR="003A19F2">
              <w:rPr>
                <w:noProof/>
                <w:webHidden/>
              </w:rPr>
            </w:r>
            <w:r w:rsidR="003A19F2">
              <w:rPr>
                <w:noProof/>
                <w:webHidden/>
              </w:rPr>
              <w:fldChar w:fldCharType="separate"/>
            </w:r>
            <w:r w:rsidR="00E66E63">
              <w:rPr>
                <w:noProof/>
                <w:webHidden/>
              </w:rPr>
              <w:t>32</w:t>
            </w:r>
            <w:r w:rsidR="003A19F2">
              <w:rPr>
                <w:noProof/>
                <w:webHidden/>
              </w:rPr>
              <w:fldChar w:fldCharType="end"/>
            </w:r>
          </w:hyperlink>
        </w:p>
        <w:p w14:paraId="292E2A64" w14:textId="6B1D0A4E" w:rsidR="004C15B2" w:rsidRPr="004C15B2" w:rsidRDefault="004C15B2" w:rsidP="004C15B2">
          <w:pPr>
            <w:rPr>
              <w:ins w:id="7" w:author="Author"/>
              <w:webHidden/>
            </w:rPr>
          </w:pPr>
        </w:p>
        <w:p w14:paraId="54213338" w14:textId="77777777" w:rsidR="004C15B2" w:rsidRPr="004C15B2" w:rsidRDefault="004C15B2" w:rsidP="004C15B2"/>
        <w:p w14:paraId="70E88713" w14:textId="08A596C4" w:rsidR="003A19F2" w:rsidRDefault="004C15B2" w:rsidP="003A19F2">
          <w:pPr>
            <w:pStyle w:val="TOC1"/>
            <w:tabs>
              <w:tab w:val="right" w:leader="dot" w:pos="8630"/>
            </w:tabs>
            <w:rPr>
              <w:rFonts w:asciiTheme="minorHAnsi" w:eastAsiaTheme="minorEastAsia" w:hAnsiTheme="minorHAnsi"/>
              <w:noProof/>
              <w:sz w:val="22"/>
              <w:szCs w:val="22"/>
            </w:rPr>
          </w:pPr>
          <w:hyperlink w:anchor="_Toc105581484" w:history="1">
            <w:r w:rsidR="003A19F2" w:rsidRPr="008354F1">
              <w:rPr>
                <w:rStyle w:val="Hyperlink"/>
                <w:noProof/>
              </w:rPr>
              <w:t xml:space="preserve">Appendix E: Reemployment Services and Eligibility Assessment Services in </w:t>
            </w:r>
            <w:r w:rsidR="000B1E4F">
              <w:rPr>
                <w:rStyle w:val="Hyperlink"/>
                <w:noProof/>
              </w:rPr>
              <w:br/>
            </w:r>
            <w:r w:rsidR="003A19F2" w:rsidRPr="008354F1">
              <w:rPr>
                <w:rStyle w:val="Hyperlink"/>
                <w:noProof/>
              </w:rPr>
              <w:t>WorkInTexas.com</w:t>
            </w:r>
            <w:r w:rsidR="003A19F2">
              <w:rPr>
                <w:noProof/>
                <w:webHidden/>
              </w:rPr>
              <w:tab/>
            </w:r>
            <w:r w:rsidR="003A19F2">
              <w:rPr>
                <w:noProof/>
                <w:webHidden/>
              </w:rPr>
              <w:fldChar w:fldCharType="begin"/>
            </w:r>
            <w:r w:rsidR="003A19F2">
              <w:rPr>
                <w:noProof/>
                <w:webHidden/>
              </w:rPr>
              <w:instrText xml:space="preserve"> PAGEREF _Toc105581484 \h </w:instrText>
            </w:r>
            <w:r w:rsidR="003A19F2">
              <w:rPr>
                <w:noProof/>
                <w:webHidden/>
              </w:rPr>
            </w:r>
            <w:r w:rsidR="003A19F2">
              <w:rPr>
                <w:noProof/>
                <w:webHidden/>
              </w:rPr>
              <w:fldChar w:fldCharType="separate"/>
            </w:r>
            <w:r w:rsidR="00E66E63">
              <w:rPr>
                <w:noProof/>
                <w:webHidden/>
              </w:rPr>
              <w:t>33</w:t>
            </w:r>
            <w:r w:rsidR="003A19F2">
              <w:rPr>
                <w:noProof/>
                <w:webHidden/>
              </w:rPr>
              <w:fldChar w:fldCharType="end"/>
            </w:r>
          </w:hyperlink>
        </w:p>
        <w:p w14:paraId="2392D173" w14:textId="447A5381" w:rsidR="003A19F2" w:rsidRDefault="004C15B2" w:rsidP="003A19F2">
          <w:pPr>
            <w:pStyle w:val="TOC1"/>
            <w:tabs>
              <w:tab w:val="right" w:leader="dot" w:pos="8630"/>
            </w:tabs>
            <w:rPr>
              <w:rFonts w:asciiTheme="minorHAnsi" w:eastAsiaTheme="minorEastAsia" w:hAnsiTheme="minorHAnsi"/>
              <w:noProof/>
              <w:sz w:val="22"/>
              <w:szCs w:val="22"/>
            </w:rPr>
          </w:pPr>
          <w:hyperlink w:anchor="_Toc105581485" w:history="1">
            <w:r w:rsidR="003A19F2" w:rsidRPr="008354F1">
              <w:rPr>
                <w:rStyle w:val="Hyperlink"/>
                <w:noProof/>
              </w:rPr>
              <w:t>List of Revisions</w:t>
            </w:r>
            <w:r w:rsidR="003A19F2">
              <w:rPr>
                <w:noProof/>
                <w:webHidden/>
              </w:rPr>
              <w:tab/>
            </w:r>
            <w:r w:rsidR="003A19F2">
              <w:rPr>
                <w:noProof/>
                <w:webHidden/>
              </w:rPr>
              <w:fldChar w:fldCharType="begin"/>
            </w:r>
            <w:r w:rsidR="003A19F2">
              <w:rPr>
                <w:noProof/>
                <w:webHidden/>
              </w:rPr>
              <w:instrText xml:space="preserve"> PAGEREF _Toc105581485 \h </w:instrText>
            </w:r>
            <w:r w:rsidR="003A19F2">
              <w:rPr>
                <w:noProof/>
                <w:webHidden/>
              </w:rPr>
            </w:r>
            <w:r w:rsidR="003A19F2">
              <w:rPr>
                <w:noProof/>
                <w:webHidden/>
              </w:rPr>
              <w:fldChar w:fldCharType="separate"/>
            </w:r>
            <w:r w:rsidR="00E66E63">
              <w:rPr>
                <w:noProof/>
                <w:webHidden/>
              </w:rPr>
              <w:t>34</w:t>
            </w:r>
            <w:r w:rsidR="003A19F2">
              <w:rPr>
                <w:noProof/>
                <w:webHidden/>
              </w:rPr>
              <w:fldChar w:fldCharType="end"/>
            </w:r>
          </w:hyperlink>
        </w:p>
        <w:p w14:paraId="5279F1D5" w14:textId="77777777" w:rsidR="003A19F2" w:rsidRDefault="003A19F2" w:rsidP="003A19F2">
          <w:r>
            <w:rPr>
              <w:b/>
              <w:bCs/>
              <w:noProof/>
            </w:rPr>
            <w:fldChar w:fldCharType="end"/>
          </w:r>
        </w:p>
      </w:sdtContent>
    </w:sdt>
    <w:p w14:paraId="64E54DFB" w14:textId="77777777" w:rsidR="00332CEA" w:rsidRDefault="00332CEA">
      <w:pPr>
        <w:spacing w:after="160" w:line="259" w:lineRule="auto"/>
        <w:rPr>
          <w:rFonts w:eastAsiaTheme="majorEastAsia" w:cstheme="majorBidi"/>
          <w:color w:val="2F5496" w:themeColor="accent1" w:themeShade="BF"/>
          <w:sz w:val="36"/>
          <w:szCs w:val="36"/>
        </w:rPr>
      </w:pPr>
      <w:bookmarkStart w:id="8" w:name="_Toc105581455"/>
      <w:r>
        <w:br w:type="page"/>
      </w:r>
    </w:p>
    <w:p w14:paraId="2B3F560A" w14:textId="4627188A" w:rsidR="003A19F2" w:rsidRPr="00981DC5" w:rsidRDefault="003A19F2" w:rsidP="00C72D79">
      <w:pPr>
        <w:pStyle w:val="Heading1"/>
      </w:pPr>
      <w:r w:rsidRPr="00981DC5">
        <w:lastRenderedPageBreak/>
        <w:t>Introduction</w:t>
      </w:r>
      <w:bookmarkEnd w:id="8"/>
      <w:bookmarkEnd w:id="5"/>
      <w:bookmarkEnd w:id="4"/>
      <w:bookmarkEnd w:id="3"/>
      <w:bookmarkEnd w:id="2"/>
    </w:p>
    <w:p w14:paraId="37D4996C" w14:textId="77777777" w:rsidR="003A19F2" w:rsidRDefault="003A19F2" w:rsidP="003A19F2">
      <w:r w:rsidRPr="006D6AE0">
        <w:t>The</w:t>
      </w:r>
      <w:r w:rsidRPr="00981DC5">
        <w:t xml:space="preserve"> Reemployment Services and Eligibility Assessment (RESEA) program is a federal grant program designed to allow states to provide intensive reemployment assistance to individuals who are receiving unemployment </w:t>
      </w:r>
      <w:r>
        <w:t xml:space="preserve">insurance (UI) </w:t>
      </w:r>
      <w:r w:rsidRPr="00981DC5">
        <w:t xml:space="preserve">benefits and are determined </w:t>
      </w:r>
      <w:r>
        <w:t xml:space="preserve">to be </w:t>
      </w:r>
      <w:r w:rsidRPr="00981DC5">
        <w:t xml:space="preserve">likely to exhaust their benefits before becoming reemployed. </w:t>
      </w:r>
      <w:r>
        <w:t>According to §306(b) of the Social Security Act (SSA), t</w:t>
      </w:r>
      <w:r w:rsidRPr="00981DC5">
        <w:t xml:space="preserve">he </w:t>
      </w:r>
      <w:r>
        <w:t xml:space="preserve">primary goals </w:t>
      </w:r>
      <w:r w:rsidRPr="00981DC5">
        <w:t xml:space="preserve">of RESEA </w:t>
      </w:r>
      <w:r>
        <w:t>are</w:t>
      </w:r>
      <w:r w:rsidRPr="00981DC5">
        <w:t xml:space="preserve"> to provide </w:t>
      </w:r>
      <w:r>
        <w:t>participants</w:t>
      </w:r>
      <w:r w:rsidRPr="00981DC5">
        <w:t xml:space="preserve"> with </w:t>
      </w:r>
      <w:r>
        <w:t xml:space="preserve">access to </w:t>
      </w:r>
      <w:r w:rsidRPr="00981DC5">
        <w:t>a wide array of resources that support reemployment as quickly as possible and to</w:t>
      </w:r>
      <w:r>
        <w:t xml:space="preserve"> detect and reduce improper payments to ineligible individuals.</w:t>
      </w:r>
    </w:p>
    <w:p w14:paraId="720E8B43" w14:textId="77777777" w:rsidR="003A19F2" w:rsidRDefault="003A19F2" w:rsidP="003A19F2">
      <w:r>
        <w:t>The Unemployment Compensation Amendments of 1993 amended the SSA</w:t>
      </w:r>
      <w:r w:rsidDel="00464076">
        <w:t xml:space="preserve"> </w:t>
      </w:r>
      <w:r>
        <w:t>to require states to establish Worker Profiling and Reemployment Services (WPRS) systems to profile and identify UI claimants who are likely to exhaust benefits and need assistance finding new employment. Beginning in 2005, the U.S. Department of Labor Employment and Training Administration (DOLETA) funded the voluntary Reemployment and Eligibility Assessment (REA) program to address the individual reemployment needs of UI claimants as well as prevent and detect incorrect benefit payments. In 2015 the RESEA program replaced the REA program.</w:t>
      </w:r>
    </w:p>
    <w:p w14:paraId="33019109" w14:textId="77777777" w:rsidR="003A19F2" w:rsidRDefault="003A19F2" w:rsidP="003A19F2">
      <w:r>
        <w:t>In 2017, the Texas Workforce Commission</w:t>
      </w:r>
      <w:r w:rsidRPr="00981DC5">
        <w:t xml:space="preserve"> </w:t>
      </w:r>
      <w:r>
        <w:t>(TWC) replaced</w:t>
      </w:r>
      <w:r w:rsidRPr="00981DC5">
        <w:t xml:space="preserve"> </w:t>
      </w:r>
      <w:r>
        <w:t>the Rapid Reemployment Services (</w:t>
      </w:r>
      <w:r w:rsidRPr="00981DC5">
        <w:t>RRES</w:t>
      </w:r>
      <w:r>
        <w:t>) program</w:t>
      </w:r>
      <w:r w:rsidRPr="00981DC5">
        <w:t xml:space="preserve"> </w:t>
      </w:r>
      <w:r>
        <w:t>with the RESEA program as Texas’ WPRS system. Each week, UI claimants receiving their first payment are profiled and assigned a score based on their likelihood to exhaust benefits. Each Local Workforce Development Board (Board) is assigned a cutoff score and is required to outreach all claimants who score above the cutoff for RESEA services</w:t>
      </w:r>
      <w:r w:rsidRPr="00981DC5">
        <w:t>, including co</w:t>
      </w:r>
      <w:r>
        <w:t>-</w:t>
      </w:r>
      <w:r w:rsidRPr="00981DC5">
        <w:t xml:space="preserve">enrollment in the Workforce Innovation and Opportunity Act (WIOA) dislocated worker program or other program services, as appropriate. </w:t>
      </w:r>
    </w:p>
    <w:p w14:paraId="5E25DE4F" w14:textId="77777777" w:rsidR="003A19F2" w:rsidRDefault="003A19F2" w:rsidP="003A19F2">
      <w:r w:rsidRPr="00981DC5">
        <w:t xml:space="preserve">Required RESEA </w:t>
      </w:r>
      <w:r>
        <w:t xml:space="preserve">program </w:t>
      </w:r>
      <w:r w:rsidRPr="00981DC5">
        <w:t>activities include</w:t>
      </w:r>
      <w:r>
        <w:t>:</w:t>
      </w:r>
    </w:p>
    <w:p w14:paraId="6DCE66F2" w14:textId="77777777" w:rsidR="003A19F2" w:rsidRDefault="003A19F2" w:rsidP="002318AD">
      <w:pPr>
        <w:pStyle w:val="ListParagraph"/>
        <w:numPr>
          <w:ilvl w:val="0"/>
          <w:numId w:val="31"/>
        </w:numPr>
      </w:pPr>
      <w:r w:rsidRPr="00CC47BA">
        <w:t>providing</w:t>
      </w:r>
      <w:r>
        <w:t xml:space="preserve"> information and access to services available through Workforce Solutions Offices;</w:t>
      </w:r>
      <w:r w:rsidRPr="00981DC5">
        <w:t xml:space="preserve"> </w:t>
      </w:r>
    </w:p>
    <w:p w14:paraId="2250417C" w14:textId="77777777" w:rsidR="003A19F2" w:rsidRPr="00C804D7" w:rsidRDefault="003A19F2">
      <w:pPr>
        <w:pStyle w:val="ListParagraph"/>
        <w:numPr>
          <w:ilvl w:val="0"/>
          <w:numId w:val="31"/>
        </w:numPr>
      </w:pPr>
      <w:r w:rsidRPr="00981DC5">
        <w:t>developing an individual employment plan</w:t>
      </w:r>
      <w:r>
        <w:t>;</w:t>
      </w:r>
      <w:r w:rsidRPr="00981DC5">
        <w:t xml:space="preserve"> </w:t>
      </w:r>
    </w:p>
    <w:p w14:paraId="7BECF75A" w14:textId="77777777" w:rsidR="003A19F2" w:rsidRDefault="003A19F2">
      <w:pPr>
        <w:pStyle w:val="ListParagraph"/>
        <w:numPr>
          <w:ilvl w:val="0"/>
          <w:numId w:val="31"/>
        </w:numPr>
      </w:pPr>
      <w:r>
        <w:t>providing</w:t>
      </w:r>
      <w:r w:rsidRPr="00981DC5">
        <w:t xml:space="preserve"> labor market information </w:t>
      </w:r>
      <w:r>
        <w:t xml:space="preserve">customized </w:t>
      </w:r>
      <w:r w:rsidRPr="00981DC5">
        <w:t xml:space="preserve">to individual </w:t>
      </w:r>
      <w:r>
        <w:t>participant needs;</w:t>
      </w:r>
    </w:p>
    <w:p w14:paraId="4CDA3892" w14:textId="77777777" w:rsidR="003A19F2" w:rsidRDefault="003A19F2">
      <w:pPr>
        <w:pStyle w:val="ListParagraph"/>
        <w:numPr>
          <w:ilvl w:val="0"/>
          <w:numId w:val="31"/>
        </w:numPr>
      </w:pPr>
      <w:r>
        <w:t>enrollment in the Wagner-</w:t>
      </w:r>
      <w:proofErr w:type="spellStart"/>
      <w:r>
        <w:t>Peyser</w:t>
      </w:r>
      <w:proofErr w:type="spellEnd"/>
      <w:r>
        <w:t xml:space="preserve"> Employment Service; and</w:t>
      </w:r>
      <w:r w:rsidRPr="00981DC5">
        <w:t xml:space="preserve"> </w:t>
      </w:r>
    </w:p>
    <w:p w14:paraId="6AB9230F" w14:textId="77777777" w:rsidR="003A19F2" w:rsidRDefault="003A19F2">
      <w:pPr>
        <w:pStyle w:val="ListParagraph"/>
        <w:numPr>
          <w:ilvl w:val="0"/>
          <w:numId w:val="31"/>
        </w:numPr>
      </w:pPr>
      <w:r>
        <w:t>assess</w:t>
      </w:r>
      <w:r w:rsidRPr="00981DC5">
        <w:t xml:space="preserve">ing </w:t>
      </w:r>
      <w:r>
        <w:t xml:space="preserve">eligibility to </w:t>
      </w:r>
      <w:r w:rsidRPr="00981DC5">
        <w:t>continue</w:t>
      </w:r>
      <w:r>
        <w:t xml:space="preserve"> receiving</w:t>
      </w:r>
      <w:r w:rsidRPr="00981DC5">
        <w:t xml:space="preserve"> unemployment benefit</w:t>
      </w:r>
      <w:r>
        <w:t>s</w:t>
      </w:r>
      <w:r w:rsidRPr="00981DC5">
        <w:t>.</w:t>
      </w:r>
    </w:p>
    <w:p w14:paraId="5B82F779" w14:textId="77777777" w:rsidR="003A19F2" w:rsidRDefault="003A19F2" w:rsidP="003A19F2">
      <w:r>
        <w:t xml:space="preserve">In recent years, Congress has expressed increased interest in the RESEA program due to its effectiveness in improving employment outcomes and reducing claims durations. Amendments to the SSA in the 2018 Consolidated Budget Act authorized the RESEA program as a permanent, formula-funded program and provided funding increases for states. That growth is expected to continue in the coming years. </w:t>
      </w:r>
    </w:p>
    <w:p w14:paraId="4A5CD4EB" w14:textId="77777777" w:rsidR="003A19F2" w:rsidRDefault="003A19F2" w:rsidP="003A19F2">
      <w:r>
        <w:t xml:space="preserve">The amendments also included emphasis on using evidence-based practices and requirements for program evaluation and phased-in funding beginning in 2023. A portion of RESEA funding will be tied to outcome goals beginning in 2021, and states are required to submit a state plan annually detailing RESEA activities. </w:t>
      </w:r>
    </w:p>
    <w:p w14:paraId="66610DCA" w14:textId="77777777" w:rsidR="003A19F2" w:rsidRDefault="003A19F2" w:rsidP="003A19F2">
      <w:r w:rsidRPr="00981DC5">
        <w:lastRenderedPageBreak/>
        <w:t>The purpose of this guide is to provide Boards and Workforce Solution</w:t>
      </w:r>
      <w:r>
        <w:t>s</w:t>
      </w:r>
      <w:r w:rsidRPr="00981DC5">
        <w:t xml:space="preserve"> Office staff with the guidance needed to operate the </w:t>
      </w:r>
      <w:r>
        <w:t xml:space="preserve">RESEA </w:t>
      </w:r>
      <w:r w:rsidRPr="00981DC5">
        <w:t>program. Federal reference material</w:t>
      </w:r>
      <w:r>
        <w:t>s</w:t>
      </w:r>
      <w:r w:rsidRPr="00981DC5">
        <w:t xml:space="preserve"> include</w:t>
      </w:r>
      <w:r>
        <w:t xml:space="preserve"> the following documents</w:t>
      </w:r>
      <w:r w:rsidRPr="00981DC5">
        <w:t xml:space="preserve">: </w:t>
      </w:r>
    </w:p>
    <w:p w14:paraId="345AF718" w14:textId="77777777" w:rsidR="003A19F2" w:rsidRPr="00CB6D3B" w:rsidRDefault="003A19F2" w:rsidP="002318AD">
      <w:pPr>
        <w:pStyle w:val="ListParagraph"/>
      </w:pPr>
      <w:r w:rsidRPr="00CB6D3B">
        <w:t>DOLETA Unemployment Insurance Program Letter No. 07-16, issued January 7, 2016, and entitled “Fiscal Year (FY) 2016 Unemployment Insurance (UI) Reemployment Services and Eligibility Assessment (RESEA) Grants”</w:t>
      </w:r>
    </w:p>
    <w:p w14:paraId="20C61F19" w14:textId="77777777" w:rsidR="003A19F2" w:rsidRPr="00CB6D3B" w:rsidRDefault="003A19F2">
      <w:pPr>
        <w:pStyle w:val="ListParagraph"/>
      </w:pPr>
      <w:r w:rsidRPr="00CB6D3B">
        <w:t>DOLETA Unemployment Insurance Program Letter No. 03-17, issued December 8, 2016, and entitled “Fiscal Year (FY) 2017 Unemployment Insurance (UI) Reemployment Services and Eligibility Assessment (RESEA) Grants”</w:t>
      </w:r>
    </w:p>
    <w:p w14:paraId="6BA3D194" w14:textId="77777777" w:rsidR="003A19F2" w:rsidRPr="00CB6D3B" w:rsidRDefault="003A19F2">
      <w:pPr>
        <w:pStyle w:val="ListParagraph"/>
      </w:pPr>
      <w:r w:rsidRPr="00CB6D3B">
        <w:t>DOLETA Unemployment Insurance Program Letter No. 03-17, Change 1, issued September 22, 2017, and entitled “Fiscal Year (FY) 2017 Unemployment Insurance (UI) Reemployment Services and Eligibility Assessment (RESEA) Grants”</w:t>
      </w:r>
    </w:p>
    <w:p w14:paraId="06AC1042" w14:textId="77777777" w:rsidR="003A19F2" w:rsidRDefault="003A19F2">
      <w:pPr>
        <w:pStyle w:val="ListParagraph"/>
      </w:pPr>
      <w:r w:rsidRPr="00CB6D3B">
        <w:t xml:space="preserve">DOLETA Unemployment Insurance Program Letter No. 08-18, issued July 16, 2018, and entitled “Fiscal Year (FY) 2018 </w:t>
      </w:r>
      <w:r w:rsidRPr="002318AD">
        <w:t>Funding</w:t>
      </w:r>
      <w:r w:rsidRPr="00CB6D3B">
        <w:t xml:space="preserve"> Allotments and Operating Guidance for Unemployment Insurance (UI) Reemployment Services and Eligibility Assessment (RESEA) Grants”</w:t>
      </w:r>
    </w:p>
    <w:p w14:paraId="11F86043" w14:textId="6DF533EE" w:rsidR="003A19F2" w:rsidRPr="00CB6D3B" w:rsidDel="002318AD" w:rsidRDefault="003A19F2">
      <w:pPr>
        <w:pStyle w:val="ListParagraph"/>
      </w:pPr>
      <w:r>
        <w:t>DOLETA Unemployment Insurance Program Letter No. 07-19, issued January 11, 2019, and entitled “Fiscal Year (FY) 2019 Funding Allotments and Operating Guidance for Unemployment Insurance (UI) Reemployment Services and Eligibility Assessment (RESEA) Grants”</w:t>
      </w:r>
    </w:p>
    <w:p w14:paraId="0091AB3B" w14:textId="123E66AB" w:rsidR="003A19F2" w:rsidRDefault="003A19F2">
      <w:pPr>
        <w:pStyle w:val="ListParagraph"/>
        <w:rPr>
          <w:ins w:id="9" w:author="Author"/>
        </w:rPr>
      </w:pPr>
      <w:r w:rsidRPr="00CB6D3B">
        <w:t>DOLETA Unemployment Insurance Program Letter No. 08-20, issued January 30, 2020, and entitled “Fiscal Year (FY) 2020 Funding Allotments and Operating Guidance for Unemployment Insurance (UI) Reemployment Services and Eligibility Assessment (RESEA) Grants”</w:t>
      </w:r>
    </w:p>
    <w:p w14:paraId="293D5EC5" w14:textId="77777777" w:rsidR="002318AD" w:rsidRDefault="002318AD" w:rsidP="002318AD">
      <w:pPr>
        <w:pStyle w:val="ListParagraph"/>
        <w:rPr>
          <w:ins w:id="10" w:author="Author"/>
        </w:rPr>
      </w:pPr>
      <w:ins w:id="11" w:author="Author">
        <w:r>
          <w:t>DOLETA Training and Employment Guidance Letter No. 17-16, issued January 18, 2017, and titled “Infrastructure Funding of the One-Stop Delivery System”</w:t>
        </w:r>
      </w:ins>
    </w:p>
    <w:p w14:paraId="1D8FA044" w14:textId="7AAD8183" w:rsidR="002318AD" w:rsidRPr="00CB6D3B" w:rsidRDefault="002318AD" w:rsidP="002318AD">
      <w:pPr>
        <w:pStyle w:val="ListParagraph"/>
      </w:pPr>
      <w:ins w:id="12" w:author="Author">
        <w:r>
          <w:t xml:space="preserve">DOLETA </w:t>
        </w:r>
        <w:r w:rsidRPr="00CB6D3B">
          <w:t>Unemployment Insurance Program Letter No.</w:t>
        </w:r>
        <w:r>
          <w:t xml:space="preserve"> 13-21, issued January 19, 2021, and titled “</w:t>
        </w:r>
        <w:r w:rsidRPr="00334BDF">
          <w:t>Fiscal Year (FY) 2021 Funding Allotments and Operating Guidance for Unemployment Insurance (UI) Reemployment Services and Eligibility Assessments (RESEA) Grants</w:t>
        </w:r>
      </w:ins>
    </w:p>
    <w:p w14:paraId="38D7CD67" w14:textId="77777777" w:rsidR="003A19F2" w:rsidRDefault="003A19F2" w:rsidP="003A19F2">
      <w:pPr>
        <w:rPr>
          <w:rFonts w:eastAsiaTheme="majorEastAsia" w:cstheme="majorBidi"/>
          <w:color w:val="2F5496" w:themeColor="accent1" w:themeShade="BF"/>
          <w:sz w:val="36"/>
          <w:szCs w:val="36"/>
        </w:rPr>
      </w:pPr>
      <w:bookmarkStart w:id="13" w:name="_Toc356185"/>
      <w:bookmarkStart w:id="14" w:name="_Toc11317012"/>
      <w:bookmarkStart w:id="15" w:name="_Toc3281491"/>
      <w:r>
        <w:br w:type="page"/>
      </w:r>
    </w:p>
    <w:p w14:paraId="49EFB884" w14:textId="77777777" w:rsidR="003A19F2" w:rsidRDefault="003A19F2" w:rsidP="00C72D79">
      <w:pPr>
        <w:pStyle w:val="Heading1"/>
      </w:pPr>
      <w:bookmarkStart w:id="16" w:name="_Toc22823867"/>
      <w:bookmarkStart w:id="17" w:name="_Toc105581456"/>
      <w:r w:rsidRPr="00981DC5">
        <w:lastRenderedPageBreak/>
        <w:t xml:space="preserve">RESEA Program </w:t>
      </w:r>
      <w:r>
        <w:t>Requirements</w:t>
      </w:r>
      <w:bookmarkEnd w:id="13"/>
      <w:bookmarkEnd w:id="14"/>
      <w:bookmarkEnd w:id="15"/>
      <w:bookmarkEnd w:id="16"/>
      <w:bookmarkEnd w:id="17"/>
      <w:r>
        <w:t xml:space="preserve"> </w:t>
      </w:r>
    </w:p>
    <w:p w14:paraId="07ED7BDE" w14:textId="643AA04C" w:rsidR="002318AD" w:rsidRDefault="00195F4E" w:rsidP="003A19F2">
      <w:pPr>
        <w:pStyle w:val="Heading2"/>
        <w:rPr>
          <w:ins w:id="18" w:author="Author"/>
        </w:rPr>
      </w:pPr>
      <w:bookmarkStart w:id="19" w:name="_Toc356186"/>
      <w:bookmarkStart w:id="20" w:name="_Toc11317013"/>
      <w:bookmarkStart w:id="21" w:name="_Toc3281492"/>
      <w:bookmarkStart w:id="22" w:name="_Toc22823868"/>
      <w:bookmarkStart w:id="23" w:name="_Toc105581457"/>
      <w:ins w:id="24" w:author="Author">
        <w:r w:rsidDel="006A29F1">
          <w:t>Use of Funds</w:t>
        </w:r>
      </w:ins>
    </w:p>
    <w:p w14:paraId="7F9643E7" w14:textId="78DEA623" w:rsidR="002318AD" w:rsidRDefault="49DA6BEC" w:rsidP="002318AD">
      <w:pPr>
        <w:rPr>
          <w:ins w:id="25" w:author="Author"/>
        </w:rPr>
      </w:pPr>
      <w:ins w:id="26" w:author="Author">
        <w:r>
          <w:t>RESEA funding is provided for each Board to fund at least one full-time equivalent RESEA position to provide direct services to RESEA participants. The RESEA program is subject to cost allocation for its allocable portion of shared infrastructure costs and paying non-personnel operating expenses that are direct costs of the program.</w:t>
        </w:r>
      </w:ins>
    </w:p>
    <w:p w14:paraId="42B7E2D7" w14:textId="77777777" w:rsidR="002318AD" w:rsidRDefault="002318AD" w:rsidP="002318AD">
      <w:pPr>
        <w:spacing w:after="0"/>
        <w:rPr>
          <w:ins w:id="27" w:author="Author"/>
        </w:rPr>
      </w:pPr>
      <w:ins w:id="28" w:author="Author">
        <w:r>
          <w:t xml:space="preserve">Infrastructure costs are non-personnel costs that are necessary for the general operation of the Workforce Solutions Office, including, but not limited to: </w:t>
        </w:r>
      </w:ins>
    </w:p>
    <w:p w14:paraId="23861791" w14:textId="77777777" w:rsidR="002318AD" w:rsidRDefault="002318AD" w:rsidP="002318AD">
      <w:pPr>
        <w:pStyle w:val="ListParagraph"/>
        <w:numPr>
          <w:ilvl w:val="0"/>
          <w:numId w:val="35"/>
        </w:numPr>
        <w:rPr>
          <w:ins w:id="29" w:author="Author"/>
        </w:rPr>
      </w:pPr>
      <w:ins w:id="30" w:author="Author">
        <w:r>
          <w:t xml:space="preserve">rental of the facilities; </w:t>
        </w:r>
      </w:ins>
    </w:p>
    <w:p w14:paraId="6A42D7C3" w14:textId="77777777" w:rsidR="002318AD" w:rsidRDefault="002318AD" w:rsidP="002318AD">
      <w:pPr>
        <w:pStyle w:val="ListParagraph"/>
        <w:numPr>
          <w:ilvl w:val="0"/>
          <w:numId w:val="35"/>
        </w:numPr>
        <w:rPr>
          <w:ins w:id="31" w:author="Author"/>
        </w:rPr>
      </w:pPr>
      <w:ins w:id="32" w:author="Author">
        <w:r>
          <w:t xml:space="preserve">utilities and maintenance; </w:t>
        </w:r>
      </w:ins>
    </w:p>
    <w:p w14:paraId="215C35A0" w14:textId="77777777" w:rsidR="002318AD" w:rsidRDefault="002318AD" w:rsidP="002318AD">
      <w:pPr>
        <w:pStyle w:val="ListParagraph"/>
        <w:numPr>
          <w:ilvl w:val="0"/>
          <w:numId w:val="35"/>
        </w:numPr>
        <w:rPr>
          <w:ins w:id="33" w:author="Author"/>
        </w:rPr>
      </w:pPr>
      <w:ins w:id="34" w:author="Author">
        <w:r>
          <w:t xml:space="preserve">equipment (including assessment-related and assistive technology for individuals with disabilities); and </w:t>
        </w:r>
      </w:ins>
    </w:p>
    <w:p w14:paraId="6981F02C" w14:textId="77777777" w:rsidR="002318AD" w:rsidRDefault="002318AD" w:rsidP="002318AD">
      <w:pPr>
        <w:pStyle w:val="ListParagraph"/>
        <w:numPr>
          <w:ilvl w:val="0"/>
          <w:numId w:val="35"/>
        </w:numPr>
        <w:rPr>
          <w:ins w:id="35" w:author="Author"/>
        </w:rPr>
      </w:pPr>
      <w:ins w:id="36" w:author="Author">
        <w:r>
          <w:t>technology to facilitate access to the Workforce Solutions Office, including technology used for planning and outreach activities.</w:t>
        </w:r>
      </w:ins>
    </w:p>
    <w:p w14:paraId="38E7B8E7" w14:textId="77777777" w:rsidR="002318AD" w:rsidRDefault="002318AD" w:rsidP="002318AD">
      <w:pPr>
        <w:spacing w:after="0"/>
        <w:rPr>
          <w:ins w:id="37" w:author="Author"/>
        </w:rPr>
      </w:pPr>
      <w:ins w:id="38" w:author="Author">
        <w:r>
          <w:t>Direct costs for non-personnel operating expenses include, but are not limited to:</w:t>
        </w:r>
      </w:ins>
    </w:p>
    <w:p w14:paraId="2CAD457E" w14:textId="77777777" w:rsidR="002318AD" w:rsidRDefault="002318AD" w:rsidP="002318AD">
      <w:pPr>
        <w:pStyle w:val="ListParagraph"/>
        <w:numPr>
          <w:ilvl w:val="0"/>
          <w:numId w:val="36"/>
        </w:numPr>
        <w:rPr>
          <w:ins w:id="39" w:author="Author"/>
        </w:rPr>
      </w:pPr>
      <w:ins w:id="40" w:author="Author">
        <w:r>
          <w:t xml:space="preserve">printing and mailing RESEA-specific brochures; </w:t>
        </w:r>
      </w:ins>
    </w:p>
    <w:p w14:paraId="0E4FC8DF" w14:textId="77777777" w:rsidR="002318AD" w:rsidRDefault="002318AD" w:rsidP="002318AD">
      <w:pPr>
        <w:pStyle w:val="ListParagraph"/>
        <w:numPr>
          <w:ilvl w:val="0"/>
          <w:numId w:val="36"/>
        </w:numPr>
        <w:rPr>
          <w:ins w:id="41" w:author="Author"/>
        </w:rPr>
      </w:pPr>
      <w:ins w:id="42" w:author="Author">
        <w:r>
          <w:t xml:space="preserve">furniture purchased for the sole use of RESEA program staff or RESEA customers; and </w:t>
        </w:r>
      </w:ins>
    </w:p>
    <w:p w14:paraId="25D9BB2D" w14:textId="77777777" w:rsidR="002318AD" w:rsidRDefault="002318AD" w:rsidP="002318AD">
      <w:pPr>
        <w:pStyle w:val="ListParagraph"/>
        <w:numPr>
          <w:ilvl w:val="0"/>
          <w:numId w:val="36"/>
        </w:numPr>
        <w:rPr>
          <w:ins w:id="43" w:author="Author"/>
        </w:rPr>
      </w:pPr>
      <w:ins w:id="44" w:author="Author">
        <w:r>
          <w:t>supplies or equipment purchased for the sole use of staff providing RESEA services.</w:t>
        </w:r>
      </w:ins>
    </w:p>
    <w:p w14:paraId="2CEE6E9D" w14:textId="5083A6AF" w:rsidR="002318AD" w:rsidRDefault="49DA6BEC" w:rsidP="49DA6BEC">
      <w:pPr>
        <w:tabs>
          <w:tab w:val="left" w:pos="7380"/>
        </w:tabs>
        <w:spacing w:before="240" w:after="240"/>
        <w:rPr>
          <w:ins w:id="45" w:author="Author"/>
          <w:color w:val="000000" w:themeColor="text1"/>
        </w:rPr>
      </w:pPr>
      <w:ins w:id="46" w:author="Author">
        <w:r w:rsidRPr="49DA6BEC">
          <w:rPr>
            <w:color w:val="000000" w:themeColor="text1"/>
          </w:rPr>
          <w:t>Boards must send an email message to the Board’s TWC grant manager to receive approval prior to the use of RESEA funds for programmatic IT costs to determine allowability before the cost is incurred or charged by the Board. The email message must include a description of how the IT costs will facilitate virtual RESEA meetings.</w:t>
        </w:r>
      </w:ins>
    </w:p>
    <w:p w14:paraId="52163887" w14:textId="51632918" w:rsidR="00362B2D" w:rsidRDefault="00204CD5" w:rsidP="00362B2D">
      <w:pPr>
        <w:spacing w:before="240" w:after="240"/>
        <w:rPr>
          <w:ins w:id="47" w:author="Author"/>
        </w:rPr>
      </w:pPr>
      <w:ins w:id="48" w:author="Author">
        <w:r>
          <w:t xml:space="preserve">Costs must be properly classified as administrative or program costs. </w:t>
        </w:r>
        <w:r w:rsidR="00362B2D" w:rsidRPr="000F7DE3">
          <w:t>All costs must be allowable</w:t>
        </w:r>
        <w:r w:rsidR="00362B2D">
          <w:t xml:space="preserve"> </w:t>
        </w:r>
        <w:r w:rsidR="00362B2D" w:rsidRPr="009F2862">
          <w:t>in accordance with the cost principles in 2 CFR Parts 200 and 2900, including compliance with applicable prior approval requirements (</w:t>
        </w:r>
        <w:r w:rsidR="00362B2D">
          <w:t>such as</w:t>
        </w:r>
        <w:r w:rsidR="00362B2D" w:rsidRPr="009F2862">
          <w:t xml:space="preserve"> Form 7100), and requirements that costs be necessary and reasonable for performance of the award.</w:t>
        </w:r>
        <w:r w:rsidR="00362B2D">
          <w:t xml:space="preserve"> </w:t>
        </w:r>
        <w:r w:rsidR="00B60A71">
          <w:t xml:space="preserve">For </w:t>
        </w:r>
        <w:r w:rsidR="00CC2A2E">
          <w:t>additional</w:t>
        </w:r>
        <w:r w:rsidR="00B60A71">
          <w:t xml:space="preserve"> information</w:t>
        </w:r>
        <w:r w:rsidR="00456BB0">
          <w:t>,</w:t>
        </w:r>
        <w:r w:rsidR="00B60A71">
          <w:t xml:space="preserve"> </w:t>
        </w:r>
        <w:r w:rsidR="00647699">
          <w:t xml:space="preserve">see </w:t>
        </w:r>
        <w:r w:rsidR="00D14488">
          <w:t>the</w:t>
        </w:r>
      </w:ins>
      <w:r w:rsidR="002B776A">
        <w:t xml:space="preserve"> </w:t>
      </w:r>
      <w:r w:rsidR="00362B2D">
        <w:fldChar w:fldCharType="begin"/>
      </w:r>
      <w:r w:rsidR="002B776A">
        <w:instrText>HYPERLINK "https://www.twc.texas.gov/partners/workforce-program-guides" \l "workforceInnovationAndOpportunityAct"</w:instrText>
      </w:r>
      <w:r w:rsidR="00362B2D">
        <w:fldChar w:fldCharType="separate"/>
      </w:r>
      <w:ins w:id="49" w:author="Author">
        <w:r w:rsidR="00362B2D" w:rsidRPr="00940CC0">
          <w:rPr>
            <w:rStyle w:val="Hyperlink"/>
          </w:rPr>
          <w:t>WIOA Guide to Texas Workforce System Operations</w:t>
        </w:r>
        <w:r w:rsidR="00362B2D">
          <w:fldChar w:fldCharType="end"/>
        </w:r>
        <w:r w:rsidR="00362B2D">
          <w:t>.</w:t>
        </w:r>
      </w:ins>
    </w:p>
    <w:p w14:paraId="3983756D" w14:textId="7EF1FBE3" w:rsidR="00362B2D" w:rsidRDefault="00362B2D" w:rsidP="00362B2D">
      <w:pPr>
        <w:spacing w:before="240" w:after="240"/>
        <w:rPr>
          <w:ins w:id="50" w:author="Author"/>
        </w:rPr>
      </w:pPr>
      <w:ins w:id="51" w:author="Author">
        <w:r>
          <w:t>Costs must be properly classified as administrative or program costs.</w:t>
        </w:r>
      </w:ins>
    </w:p>
    <w:p w14:paraId="08E62140" w14:textId="77777777" w:rsidR="00362B2D" w:rsidRPr="00362B2D" w:rsidRDefault="00362B2D" w:rsidP="000F7DE3"/>
    <w:p w14:paraId="0C868077" w14:textId="2696F2CD" w:rsidR="003A19F2" w:rsidRDefault="003A19F2" w:rsidP="003A19F2">
      <w:pPr>
        <w:pStyle w:val="Heading2"/>
      </w:pPr>
      <w:r>
        <w:t>Program Overview</w:t>
      </w:r>
      <w:bookmarkEnd w:id="19"/>
      <w:bookmarkEnd w:id="20"/>
      <w:bookmarkEnd w:id="21"/>
      <w:bookmarkEnd w:id="22"/>
      <w:bookmarkEnd w:id="23"/>
    </w:p>
    <w:p w14:paraId="1EFB06E9" w14:textId="77777777" w:rsidR="003A19F2" w:rsidRDefault="003A19F2" w:rsidP="003A19F2">
      <w:pPr>
        <w:rPr>
          <w:lang w:val="en"/>
        </w:rPr>
      </w:pPr>
      <w:bookmarkStart w:id="52" w:name="_Toc356187"/>
      <w:bookmarkStart w:id="53" w:name="_Toc11317014"/>
      <w:bookmarkStart w:id="54" w:name="_Toc3281493"/>
      <w:bookmarkStart w:id="55" w:name="_Toc22823869"/>
      <w:bookmarkStart w:id="56" w:name="_Toc105581458"/>
      <w:r w:rsidRPr="00C640BE">
        <w:rPr>
          <w:rStyle w:val="Heading3Char"/>
        </w:rPr>
        <w:t>Statistical Model and Profiling</w:t>
      </w:r>
      <w:bookmarkEnd w:id="52"/>
      <w:bookmarkEnd w:id="53"/>
      <w:bookmarkEnd w:id="54"/>
      <w:bookmarkEnd w:id="55"/>
      <w:bookmarkEnd w:id="56"/>
      <w:r>
        <w:br/>
      </w:r>
      <w:r w:rsidRPr="00981DC5">
        <w:t>E</w:t>
      </w:r>
      <w:r>
        <w:t>ach week</w:t>
      </w:r>
      <w:r w:rsidRPr="00981DC5">
        <w:t xml:space="preserve">, claimants who received their first unemployment benefits payment are profiled and assigned a score using the RESEA statistical model. </w:t>
      </w:r>
      <w:r>
        <w:rPr>
          <w:lang w:val="en"/>
        </w:rPr>
        <w:t xml:space="preserve">Claimants are </w:t>
      </w:r>
      <w:r w:rsidRPr="00981DC5">
        <w:rPr>
          <w:lang w:val="en"/>
        </w:rPr>
        <w:t>assign</w:t>
      </w:r>
      <w:r>
        <w:rPr>
          <w:lang w:val="en"/>
        </w:rPr>
        <w:t>ed</w:t>
      </w:r>
      <w:r w:rsidRPr="00981DC5">
        <w:rPr>
          <w:lang w:val="en"/>
        </w:rPr>
        <w:t xml:space="preserve"> a score between 0.00–1.00 based on individual factors such as work history, unemployment claim history, and wage earnings.</w:t>
      </w:r>
      <w:r>
        <w:rPr>
          <w:lang w:val="en"/>
        </w:rPr>
        <w:t xml:space="preserve"> </w:t>
      </w:r>
      <w:r w:rsidRPr="00981DC5">
        <w:rPr>
          <w:lang w:val="en"/>
        </w:rPr>
        <w:t xml:space="preserve">A higher score indicates a greater risk of exhausting unemployment benefits </w:t>
      </w:r>
      <w:r w:rsidRPr="00981DC5">
        <w:rPr>
          <w:lang w:val="en"/>
        </w:rPr>
        <w:lastRenderedPageBreak/>
        <w:t xml:space="preserve">before returning to work. Only claimants who are required to search for work </w:t>
      </w:r>
      <w:r>
        <w:rPr>
          <w:lang w:val="en"/>
        </w:rPr>
        <w:t xml:space="preserve">as a condition of receiving UI benefits </w:t>
      </w:r>
      <w:r w:rsidRPr="00981DC5">
        <w:rPr>
          <w:lang w:val="en"/>
        </w:rPr>
        <w:t>are profiled for RE</w:t>
      </w:r>
      <w:r>
        <w:rPr>
          <w:lang w:val="en"/>
        </w:rPr>
        <w:t xml:space="preserve">SEA and assigned a score. </w:t>
      </w:r>
      <w:r w:rsidRPr="00981DC5">
        <w:rPr>
          <w:lang w:val="en"/>
        </w:rPr>
        <w:t>(</w:t>
      </w:r>
      <w:r>
        <w:rPr>
          <w:lang w:val="en"/>
        </w:rPr>
        <w:t>S</w:t>
      </w:r>
      <w:r w:rsidRPr="00981DC5">
        <w:rPr>
          <w:lang w:val="en"/>
        </w:rPr>
        <w:t xml:space="preserve">ee Work Search Requirements in </w:t>
      </w:r>
      <w:hyperlink w:anchor="_Appendix_D:_Unemployment_1" w:history="1">
        <w:r w:rsidRPr="002E3999" w:rsidDel="00CF5133">
          <w:rPr>
            <w:rStyle w:val="Hyperlink"/>
            <w:rFonts w:cs="Times New Roman"/>
            <w:szCs w:val="24"/>
            <w:lang w:val="en"/>
          </w:rPr>
          <w:t xml:space="preserve">Appendix </w:t>
        </w:r>
        <w:r w:rsidRPr="002E3999">
          <w:rPr>
            <w:rStyle w:val="Hyperlink"/>
            <w:rFonts w:cs="Times New Roman"/>
            <w:szCs w:val="24"/>
            <w:lang w:val="en"/>
          </w:rPr>
          <w:t>D</w:t>
        </w:r>
      </w:hyperlink>
      <w:r w:rsidRPr="00981DC5">
        <w:rPr>
          <w:lang w:val="en"/>
        </w:rPr>
        <w:t xml:space="preserve"> for more information.)</w:t>
      </w:r>
    </w:p>
    <w:p w14:paraId="1F44DC88" w14:textId="77777777" w:rsidR="003A19F2" w:rsidRPr="00565688" w:rsidRDefault="003A19F2" w:rsidP="003A19F2">
      <w:bookmarkStart w:id="57" w:name="_Toc356188"/>
      <w:bookmarkStart w:id="58" w:name="_Toc11317015"/>
      <w:bookmarkStart w:id="59" w:name="_Toc3281494"/>
      <w:bookmarkStart w:id="60" w:name="_Toc22823870"/>
      <w:bookmarkStart w:id="61" w:name="_Toc105581459"/>
      <w:r w:rsidRPr="00C640BE">
        <w:rPr>
          <w:rStyle w:val="Heading3Char"/>
        </w:rPr>
        <w:t>Board Cutoff Scores</w:t>
      </w:r>
      <w:bookmarkEnd w:id="57"/>
      <w:bookmarkEnd w:id="58"/>
      <w:bookmarkEnd w:id="59"/>
      <w:bookmarkEnd w:id="60"/>
      <w:bookmarkEnd w:id="61"/>
      <w:r>
        <w:rPr>
          <w:lang w:val="en"/>
        </w:rPr>
        <w:br/>
        <w:t>TWC’s</w:t>
      </w:r>
      <w:r w:rsidRPr="00981DC5">
        <w:rPr>
          <w:lang w:val="en"/>
        </w:rPr>
        <w:t xml:space="preserve"> Division of Operational Insight</w:t>
      </w:r>
      <w:r>
        <w:rPr>
          <w:lang w:val="en"/>
        </w:rPr>
        <w:t xml:space="preserve"> determines cutoff scores for each Board based on local exhaustion rates and economic conditions</w:t>
      </w:r>
      <w:r w:rsidRPr="00981DC5">
        <w:rPr>
          <w:lang w:val="en"/>
        </w:rPr>
        <w:t xml:space="preserve">. </w:t>
      </w:r>
      <w:r>
        <w:rPr>
          <w:lang w:val="en"/>
        </w:rPr>
        <w:t>Boards are required to outreach all claimants assigned a score at or above the cutoff score</w:t>
      </w:r>
      <w:r w:rsidDel="0050535D">
        <w:rPr>
          <w:lang w:val="en"/>
        </w:rPr>
        <w:t xml:space="preserve"> for RESEA services</w:t>
      </w:r>
      <w:r>
        <w:rPr>
          <w:lang w:val="en"/>
        </w:rPr>
        <w:t xml:space="preserve">. </w:t>
      </w:r>
      <w:r w:rsidRPr="00981DC5">
        <w:rPr>
          <w:lang w:val="en"/>
        </w:rPr>
        <w:t xml:space="preserve">Each Board’s </w:t>
      </w:r>
      <w:r>
        <w:rPr>
          <w:lang w:val="en"/>
        </w:rPr>
        <w:t>cutoff score is</w:t>
      </w:r>
      <w:r w:rsidRPr="00981DC5">
        <w:rPr>
          <w:lang w:val="en"/>
        </w:rPr>
        <w:t xml:space="preserve"> reviewed quarte</w:t>
      </w:r>
      <w:r>
        <w:rPr>
          <w:lang w:val="en"/>
        </w:rPr>
        <w:t>rly and revised</w:t>
      </w:r>
      <w:r w:rsidRPr="00981DC5">
        <w:rPr>
          <w:lang w:val="en"/>
        </w:rPr>
        <w:t xml:space="preserve"> as necessary. </w:t>
      </w:r>
    </w:p>
    <w:p w14:paraId="2FCD169D" w14:textId="77777777" w:rsidR="003A19F2" w:rsidRDefault="003A19F2" w:rsidP="003A19F2">
      <w:bookmarkStart w:id="62" w:name="_Toc356189"/>
      <w:bookmarkStart w:id="63" w:name="_Toc11317016"/>
      <w:bookmarkStart w:id="64" w:name="_Toc3281495"/>
      <w:bookmarkStart w:id="65" w:name="_Toc22823871"/>
      <w:bookmarkStart w:id="66" w:name="_Toc105581460"/>
      <w:r w:rsidRPr="00C640BE">
        <w:rPr>
          <w:rStyle w:val="Heading3Char"/>
        </w:rPr>
        <w:t>Mandatory RESEA Participants</w:t>
      </w:r>
      <w:bookmarkEnd w:id="62"/>
      <w:bookmarkEnd w:id="63"/>
      <w:bookmarkEnd w:id="64"/>
      <w:bookmarkEnd w:id="65"/>
      <w:bookmarkEnd w:id="66"/>
      <w:r>
        <w:br/>
      </w:r>
      <w:r w:rsidRPr="00981DC5">
        <w:t xml:space="preserve">Claimants </w:t>
      </w:r>
      <w:r>
        <w:t xml:space="preserve">who are </w:t>
      </w:r>
      <w:r w:rsidRPr="00981DC5">
        <w:t xml:space="preserve">assigned an RESEA score that is at or above the Board’s cutoff score </w:t>
      </w:r>
      <w:r>
        <w:t xml:space="preserve">and are outreached for services </w:t>
      </w:r>
      <w:r w:rsidRPr="00C640BE">
        <w:t>must participate in and complete all required RESEA services</w:t>
      </w:r>
      <w:r w:rsidRPr="00981DC5">
        <w:t xml:space="preserve">. Failure to participate in </w:t>
      </w:r>
      <w:r>
        <w:t xml:space="preserve">or complete all </w:t>
      </w:r>
      <w:r w:rsidRPr="00981DC5">
        <w:t>required RESEA services</w:t>
      </w:r>
      <w:r>
        <w:t>, unless the claimant is given an exemption,</w:t>
      </w:r>
      <w:r w:rsidRPr="00981DC5">
        <w:t xml:space="preserve"> may result in a </w:t>
      </w:r>
      <w:r>
        <w:t>suspension or loss</w:t>
      </w:r>
      <w:r w:rsidRPr="00981DC5">
        <w:t xml:space="preserve"> of unemployment benefits. </w:t>
      </w:r>
    </w:p>
    <w:p w14:paraId="69E94A44" w14:textId="77777777" w:rsidR="003A19F2" w:rsidRDefault="003A19F2" w:rsidP="003A19F2">
      <w:pPr>
        <w:pStyle w:val="Heading3"/>
      </w:pPr>
      <w:bookmarkStart w:id="67" w:name="_Toc105581461"/>
      <w:r>
        <w:t>Reporting Potential Unemployment Benefits Eligibility Issues</w:t>
      </w:r>
      <w:bookmarkEnd w:id="67"/>
    </w:p>
    <w:p w14:paraId="35D30C9D" w14:textId="77777777" w:rsidR="003A19F2" w:rsidRDefault="003A19F2" w:rsidP="003A19F2">
      <w:r w:rsidRPr="00981DC5">
        <w:t xml:space="preserve">If a claimant indicates </w:t>
      </w:r>
      <w:r>
        <w:t xml:space="preserve">that </w:t>
      </w:r>
      <w:r w:rsidRPr="00981DC5">
        <w:t>there is an issue that could prevent him or her from participating in all RESEA services</w:t>
      </w:r>
      <w:r>
        <w:t>,</w:t>
      </w:r>
      <w:r w:rsidRPr="00981DC5">
        <w:t xml:space="preserve"> </w:t>
      </w:r>
      <w:r>
        <w:t xml:space="preserve">actively seeking employment, </w:t>
      </w:r>
      <w:r w:rsidRPr="00981DC5">
        <w:t>or being able</w:t>
      </w:r>
      <w:r>
        <w:t xml:space="preserve"> or</w:t>
      </w:r>
      <w:r w:rsidRPr="00981DC5">
        <w:t xml:space="preserve"> available</w:t>
      </w:r>
      <w:r>
        <w:t xml:space="preserve"> </w:t>
      </w:r>
      <w:r w:rsidRPr="00981DC5">
        <w:t xml:space="preserve">to accept suitable work, staff must report the issue </w:t>
      </w:r>
      <w:r>
        <w:t xml:space="preserve">according to the </w:t>
      </w:r>
      <w:r w:rsidRPr="00123439">
        <w:t xml:space="preserve">Reporting Unemployment Benefits Eligibility Issues </w:t>
      </w:r>
      <w:r>
        <w:t xml:space="preserve">section of this guide.  </w:t>
      </w:r>
    </w:p>
    <w:p w14:paraId="0932E7C3" w14:textId="5BBED942" w:rsidR="00840F63" w:rsidRPr="006B4595" w:rsidRDefault="49DA6BEC" w:rsidP="003A19F2">
      <w:pPr>
        <w:rPr>
          <w:ins w:id="68" w:author="Author"/>
        </w:rPr>
      </w:pPr>
      <w:bookmarkStart w:id="69" w:name="_Toc356190"/>
      <w:bookmarkStart w:id="70" w:name="_Toc11317017"/>
      <w:bookmarkStart w:id="71" w:name="_Toc3281496"/>
      <w:bookmarkStart w:id="72" w:name="_Toc22823872"/>
      <w:bookmarkStart w:id="73" w:name="_Toc105581462"/>
      <w:r w:rsidRPr="49DA6BEC">
        <w:rPr>
          <w:rStyle w:val="Heading3Char"/>
        </w:rPr>
        <w:t>Claimants below the Board Cutoff Score</w:t>
      </w:r>
      <w:bookmarkEnd w:id="69"/>
      <w:bookmarkEnd w:id="70"/>
      <w:bookmarkEnd w:id="71"/>
      <w:bookmarkEnd w:id="72"/>
      <w:bookmarkEnd w:id="73"/>
      <w:r w:rsidR="003A19F2">
        <w:br/>
      </w:r>
      <w:r>
        <w:t>Claimants who are assigned scores below the Board cutoff score are not mandatory RESEA participants, and Workforce Solutions Office staff is not required to outreach these claimants for RESEA. However, claimants are important customers, and Boards must ensure that staff provides all possible services and assistance to help all claimants become reemployed as quickly as possible. Furthermore, considering the growing interest in RESEA and the projected growth, serving additional claimants helps prepare Boards for future demand. To that end,</w:t>
      </w:r>
      <w:ins w:id="74" w:author="Author">
        <w:r>
          <w:t xml:space="preserve"> </w:t>
        </w:r>
        <w:r w:rsidRPr="006B4595">
          <w:t xml:space="preserve">Boards are encouraged to outreach </w:t>
        </w:r>
      </w:ins>
      <w:r w:rsidRPr="006B4595">
        <w:t>claimants with profile scores below the Board cutoff</w:t>
      </w:r>
      <w:del w:id="75" w:author="Author">
        <w:r w:rsidR="003A19F2" w:rsidRPr="006B4595" w:rsidDel="49DA6BEC">
          <w:delText xml:space="preserve"> may be outreached</w:delText>
        </w:r>
      </w:del>
      <w:r w:rsidRPr="006B4595">
        <w:t xml:space="preserve"> and provide services</w:t>
      </w:r>
      <w:ins w:id="76" w:author="Author">
        <w:r w:rsidRPr="006B4595">
          <w:t xml:space="preserve">. </w:t>
        </w:r>
        <w:r w:rsidR="006843D7" w:rsidRPr="006B4595">
          <w:t xml:space="preserve">To identify claimants below the </w:t>
        </w:r>
        <w:r w:rsidR="00E26A8A" w:rsidRPr="006B4595">
          <w:t xml:space="preserve">Board </w:t>
        </w:r>
        <w:r w:rsidR="006843D7" w:rsidRPr="006B4595">
          <w:t xml:space="preserve">cutoff score, Workforce Solutions Office staff must </w:t>
        </w:r>
        <w:r w:rsidR="00595C9E" w:rsidRPr="006B4595">
          <w:t>run</w:t>
        </w:r>
        <w:r w:rsidR="0031107B" w:rsidRPr="006B4595">
          <w:t xml:space="preserve"> </w:t>
        </w:r>
        <w:r w:rsidR="006843D7" w:rsidRPr="006B4595">
          <w:t>a</w:t>
        </w:r>
        <w:r w:rsidR="00EA3DCD">
          <w:t>n</w:t>
        </w:r>
        <w:r w:rsidR="006843D7" w:rsidRPr="006B4595">
          <w:t xml:space="preserve"> </w:t>
        </w:r>
        <w:r w:rsidR="006843D7" w:rsidRPr="006A0337">
          <w:t>RESEA Participation Score Report</w:t>
        </w:r>
        <w:r w:rsidR="006843D7" w:rsidRPr="006B4595">
          <w:t xml:space="preserve"> in Work</w:t>
        </w:r>
        <w:r w:rsidR="00840F63" w:rsidRPr="006B4595">
          <w:t>InTexas.com</w:t>
        </w:r>
        <w:r w:rsidR="00585C4E">
          <w:t xml:space="preserve"> </w:t>
        </w:r>
        <w:r w:rsidR="00585C4E" w:rsidRPr="00131381">
          <w:t xml:space="preserve">with the following </w:t>
        </w:r>
        <w:r w:rsidR="00585C4E">
          <w:t>p</w:t>
        </w:r>
        <w:r w:rsidR="000360E3">
          <w:t xml:space="preserve">ath to </w:t>
        </w:r>
        <w:r w:rsidR="00131381">
          <w:t xml:space="preserve">Detailed </w:t>
        </w:r>
        <w:r w:rsidR="000360E3">
          <w:t>Reports</w:t>
        </w:r>
        <w:r w:rsidR="00131381">
          <w:t>—</w:t>
        </w:r>
        <w:del w:id="77" w:author="Author">
          <w:r w:rsidR="000360E3" w:rsidDel="00131381">
            <w:delText xml:space="preserve"> - </w:delText>
          </w:r>
        </w:del>
        <w:r w:rsidR="000360E3" w:rsidRPr="00131381">
          <w:rPr>
            <w:rFonts w:cs="Times New Roman"/>
          </w:rPr>
          <w:t>Select Individual Reports &gt; Assessment Results &gt; Results &gt; RESEA Participant Scores</w:t>
        </w:r>
        <w:r w:rsidR="00131381">
          <w:rPr>
            <w:rFonts w:cs="Times New Roman"/>
          </w:rPr>
          <w:t>.</w:t>
        </w:r>
      </w:ins>
    </w:p>
    <w:p w14:paraId="7C97AAD0" w14:textId="49AE6B76" w:rsidR="003A19F2" w:rsidRPr="00597766" w:rsidRDefault="00187915" w:rsidP="003A19F2">
      <w:ins w:id="78" w:author="Author">
        <w:r w:rsidRPr="006B4595">
          <w:t>Because t</w:t>
        </w:r>
        <w:r w:rsidR="49DA6BEC" w:rsidRPr="006B4595">
          <w:t xml:space="preserve">hese claimants </w:t>
        </w:r>
        <w:r w:rsidR="00DF7960" w:rsidRPr="006B4595">
          <w:t>are not mandatory participant</w:t>
        </w:r>
        <w:r w:rsidRPr="006B4595">
          <w:t>s</w:t>
        </w:r>
        <w:r w:rsidR="00062805" w:rsidRPr="006B4595">
          <w:t xml:space="preserve">, their benefits </w:t>
        </w:r>
        <w:r w:rsidR="006D032F" w:rsidRPr="006B4595">
          <w:t xml:space="preserve">will not be </w:t>
        </w:r>
        <w:r w:rsidR="00E26A8A" w:rsidRPr="006B4595">
          <w:t>affected</w:t>
        </w:r>
        <w:r w:rsidR="006D032F" w:rsidRPr="006B4595">
          <w:t xml:space="preserve"> if they do not complete</w:t>
        </w:r>
        <w:r w:rsidR="00E439AD" w:rsidRPr="006B4595">
          <w:t xml:space="preserve"> the RESEA</w:t>
        </w:r>
        <w:r w:rsidR="00BE569A" w:rsidRPr="006B4595">
          <w:t xml:space="preserve"> required </w:t>
        </w:r>
        <w:r w:rsidR="00E439AD" w:rsidRPr="006B4595">
          <w:t>services</w:t>
        </w:r>
        <w:r w:rsidR="008721CB" w:rsidRPr="006B4595">
          <w:t>. Claimants below the Board cutoff score</w:t>
        </w:r>
      </w:ins>
      <w:r w:rsidR="49DA6BEC">
        <w:t xml:space="preserve"> will not be included in RESEA performance reports required by DOLETA.</w:t>
      </w:r>
    </w:p>
    <w:p w14:paraId="6180EE36" w14:textId="77777777" w:rsidR="003A19F2" w:rsidRDefault="003A19F2" w:rsidP="003A19F2">
      <w:pPr>
        <w:pStyle w:val="Heading3"/>
        <w:rPr>
          <w:rStyle w:val="Heading3Char"/>
          <w:b/>
        </w:rPr>
      </w:pPr>
      <w:bookmarkStart w:id="79" w:name="_Toc105581463"/>
      <w:r w:rsidRPr="00382935">
        <w:t xml:space="preserve">RESEA </w:t>
      </w:r>
      <w:r w:rsidRPr="00CC47BA">
        <w:rPr>
          <w:rStyle w:val="Heading3Char"/>
          <w:bCs/>
        </w:rPr>
        <w:t>Evaluation</w:t>
      </w:r>
      <w:r w:rsidRPr="00CC47BA">
        <w:t xml:space="preserve"> </w:t>
      </w:r>
      <w:r w:rsidRPr="00CC47BA">
        <w:rPr>
          <w:rStyle w:val="Heading3Char"/>
          <w:bCs/>
        </w:rPr>
        <w:t>Activities</w:t>
      </w:r>
      <w:bookmarkEnd w:id="79"/>
    </w:p>
    <w:p w14:paraId="2A3F892D" w14:textId="77777777" w:rsidR="003A19F2" w:rsidRPr="00382935" w:rsidRDefault="003A19F2" w:rsidP="003A19F2">
      <w:r w:rsidRPr="00771E25">
        <w:t xml:space="preserve">In accordance with the </w:t>
      </w:r>
      <w:r>
        <w:t xml:space="preserve">amendments to §306 of the </w:t>
      </w:r>
      <w:r w:rsidRPr="00382935">
        <w:t>SSA</w:t>
      </w:r>
      <w:r>
        <w:t xml:space="preserve"> included in the Consolidated Budget Act of 2018</w:t>
      </w:r>
      <w:r w:rsidRPr="00382935">
        <w:t xml:space="preserve">, TWC </w:t>
      </w:r>
      <w:r>
        <w:t xml:space="preserve">will </w:t>
      </w:r>
      <w:r w:rsidRPr="00382935">
        <w:t xml:space="preserve">conduct evaluations of RESEA interventions and service delivery strategies </w:t>
      </w:r>
      <w:r>
        <w:t xml:space="preserve">beginning in the </w:t>
      </w:r>
      <w:r w:rsidRPr="00C54FFB">
        <w:t>2020</w:t>
      </w:r>
      <w:r>
        <w:t xml:space="preserve"> program year</w:t>
      </w:r>
      <w:r w:rsidRPr="00C54FFB" w:rsidDel="00D159AD">
        <w:t xml:space="preserve">. </w:t>
      </w:r>
      <w:r w:rsidRPr="00382935">
        <w:t>The evaluations must examine the program’</w:t>
      </w:r>
      <w:r>
        <w:t>s</w:t>
      </w:r>
      <w:r w:rsidRPr="00382935">
        <w:t xml:space="preserve"> effect on UI claim length </w:t>
      </w:r>
      <w:r>
        <w:t xml:space="preserve">and </w:t>
      </w:r>
      <w:r w:rsidRPr="00382935">
        <w:t>employment outcome</w:t>
      </w:r>
      <w:r>
        <w:t>s</w:t>
      </w:r>
      <w:r w:rsidRPr="00382935">
        <w:t xml:space="preserve">.  </w:t>
      </w:r>
    </w:p>
    <w:p w14:paraId="627E4AFA" w14:textId="6B7B1429" w:rsidR="003A19F2" w:rsidRPr="00565688" w:rsidRDefault="003A19F2" w:rsidP="003A19F2">
      <w:r>
        <w:lastRenderedPageBreak/>
        <w:t xml:space="preserve">Planned evaluation activities include a statewide implementation study that will examine how the program is being operated across the state and a random control trial that will test the effectiveness of providing a second appointment to RESEA participants. Boards are required to participate in the evaluation of the RESEA program as requested. More information and guidance on these activities will be provided directly to Boards. </w:t>
      </w:r>
    </w:p>
    <w:p w14:paraId="3FD1A421" w14:textId="77777777" w:rsidR="003A19F2" w:rsidRPr="002505DB" w:rsidRDefault="003A19F2" w:rsidP="003A19F2">
      <w:pPr>
        <w:pStyle w:val="Heading2"/>
      </w:pPr>
      <w:bookmarkStart w:id="80" w:name="_Toc356191"/>
      <w:bookmarkStart w:id="81" w:name="_Toc11317018"/>
      <w:bookmarkStart w:id="82" w:name="_Toc3281497"/>
      <w:bookmarkStart w:id="83" w:name="_Toc22823873"/>
      <w:bookmarkStart w:id="84" w:name="_Toc105581464"/>
      <w:bookmarkStart w:id="85" w:name="_Hlk516520966"/>
      <w:r w:rsidRPr="002505DB">
        <w:t>RESEA Required Services</w:t>
      </w:r>
      <w:bookmarkEnd w:id="80"/>
      <w:bookmarkEnd w:id="81"/>
      <w:bookmarkEnd w:id="82"/>
      <w:bookmarkEnd w:id="83"/>
      <w:bookmarkEnd w:id="84"/>
      <w:r w:rsidRPr="002505DB">
        <w:t xml:space="preserve"> </w:t>
      </w:r>
      <w:bookmarkEnd w:id="85"/>
    </w:p>
    <w:p w14:paraId="68926C43" w14:textId="77777777" w:rsidR="003A19F2" w:rsidRDefault="003A19F2" w:rsidP="003A19F2">
      <w:r w:rsidRPr="00981DC5">
        <w:t xml:space="preserve">The RESEA program promotes the provision of one-on-one services that are tailored to the individual needs of the claimant. </w:t>
      </w:r>
      <w:bookmarkStart w:id="86" w:name="_Hlk525722468"/>
      <w:r w:rsidRPr="00981DC5">
        <w:t>Boards must ensure that</w:t>
      </w:r>
      <w:r>
        <w:t xml:space="preserve"> Workforce Solutions Office staff collaborates with each claimant to customize services to meet the claimant’s specific needs.</w:t>
      </w:r>
    </w:p>
    <w:p w14:paraId="54504438" w14:textId="77777777" w:rsidR="003A19F2" w:rsidRPr="00981DC5" w:rsidRDefault="003A19F2" w:rsidP="003A19F2">
      <w:r>
        <w:t>A claimant’s f</w:t>
      </w:r>
      <w:r w:rsidRPr="00FD4CCE">
        <w:t xml:space="preserve">ailure to complete </w:t>
      </w:r>
      <w:r>
        <w:t>all required RESEA services may</w:t>
      </w:r>
      <w:r w:rsidRPr="00FD4CCE">
        <w:t xml:space="preserve"> result in a </w:t>
      </w:r>
      <w:r>
        <w:t xml:space="preserve">suspension or loss </w:t>
      </w:r>
      <w:r w:rsidRPr="00FD4CCE">
        <w:t xml:space="preserve">of </w:t>
      </w:r>
      <w:r>
        <w:t>their</w:t>
      </w:r>
      <w:r w:rsidRPr="00FD4CCE">
        <w:t xml:space="preserve"> unemployment benefits</w:t>
      </w:r>
      <w:r>
        <w:t xml:space="preserve">. </w:t>
      </w:r>
    </w:p>
    <w:bookmarkEnd w:id="86"/>
    <w:p w14:paraId="2655F82E" w14:textId="77777777" w:rsidR="003A19F2" w:rsidRDefault="003A19F2" w:rsidP="003A19F2">
      <w:r w:rsidRPr="00981DC5">
        <w:t xml:space="preserve">The following </w:t>
      </w:r>
      <w:r>
        <w:t>are</w:t>
      </w:r>
      <w:r w:rsidRPr="00981DC5">
        <w:t xml:space="preserve"> </w:t>
      </w:r>
      <w:r w:rsidRPr="00C640BE">
        <w:t>required RESEA services</w:t>
      </w:r>
      <w:r w:rsidRPr="00981DC5">
        <w:t>:</w:t>
      </w:r>
    </w:p>
    <w:p w14:paraId="4B1EBC66" w14:textId="77777777" w:rsidR="003A19F2" w:rsidRDefault="003A19F2" w:rsidP="002318AD">
      <w:pPr>
        <w:pStyle w:val="ListParagraph"/>
        <w:numPr>
          <w:ilvl w:val="0"/>
          <w:numId w:val="33"/>
        </w:numPr>
      </w:pPr>
      <w:r w:rsidRPr="00981DC5">
        <w:t>RESEA Orientation, which includes information about</w:t>
      </w:r>
      <w:r>
        <w:t xml:space="preserve"> access to </w:t>
      </w:r>
      <w:r w:rsidRPr="00981DC5">
        <w:t>Workforce Solutions Office services</w:t>
      </w:r>
      <w:r>
        <w:t xml:space="preserve"> and RESEA program requirements and their impact on continued eligibility for UI benefits</w:t>
      </w:r>
    </w:p>
    <w:p w14:paraId="752E7E07" w14:textId="77777777" w:rsidR="003A19F2" w:rsidRPr="008331AE" w:rsidRDefault="003A19F2">
      <w:pPr>
        <w:pStyle w:val="ListParagraph"/>
        <w:numPr>
          <w:ilvl w:val="0"/>
          <w:numId w:val="13"/>
        </w:numPr>
      </w:pPr>
      <w:r>
        <w:t>Enrollment in employment services funded by the Wagner-</w:t>
      </w:r>
      <w:proofErr w:type="spellStart"/>
      <w:r>
        <w:t>Peyser</w:t>
      </w:r>
      <w:proofErr w:type="spellEnd"/>
      <w:r>
        <w:t xml:space="preserve"> Act</w:t>
      </w:r>
      <w:r w:rsidRPr="008331AE">
        <w:t xml:space="preserve"> </w:t>
      </w:r>
    </w:p>
    <w:p w14:paraId="13A5BEBE" w14:textId="77777777" w:rsidR="003A19F2" w:rsidRPr="00981DC5" w:rsidRDefault="003A19F2">
      <w:pPr>
        <w:pStyle w:val="ListParagraph"/>
        <w:numPr>
          <w:ilvl w:val="0"/>
          <w:numId w:val="13"/>
        </w:numPr>
      </w:pPr>
      <w:r>
        <w:t>Assistance in developing and implementing an Individual E</w:t>
      </w:r>
      <w:r w:rsidRPr="00981DC5">
        <w:t>mployment Plan</w:t>
      </w:r>
      <w:r>
        <w:t xml:space="preserve"> </w:t>
      </w:r>
    </w:p>
    <w:p w14:paraId="58933D96" w14:textId="43449090" w:rsidR="003A19F2" w:rsidRDefault="003A19F2">
      <w:pPr>
        <w:pStyle w:val="ListParagraph"/>
        <w:numPr>
          <w:ilvl w:val="0"/>
          <w:numId w:val="13"/>
        </w:numPr>
      </w:pPr>
      <w:r>
        <w:t>A one-on-one Unemployment Benefits</w:t>
      </w:r>
      <w:r w:rsidRPr="00981DC5">
        <w:t xml:space="preserve"> Eligibility Assessment</w:t>
      </w:r>
      <w:r>
        <w:t>, including a review of work search activities</w:t>
      </w:r>
      <w:r w:rsidRPr="00981DC5">
        <w:t xml:space="preserve"> and referral to adjudication, as appropriate</w:t>
      </w:r>
    </w:p>
    <w:p w14:paraId="23AE9709" w14:textId="77777777" w:rsidR="003A19F2" w:rsidRPr="00DF6A05" w:rsidRDefault="003A19F2">
      <w:pPr>
        <w:pStyle w:val="ListParagraph"/>
        <w:numPr>
          <w:ilvl w:val="0"/>
          <w:numId w:val="13"/>
        </w:numPr>
      </w:pPr>
      <w:r w:rsidRPr="00DF6A05">
        <w:t>Provision of customized labor market information based on an assessment of the claimant’s specific needs</w:t>
      </w:r>
    </w:p>
    <w:p w14:paraId="7BE4EB30" w14:textId="386ABBC1" w:rsidR="003A19F2" w:rsidRDefault="003A19F2" w:rsidP="003A19F2">
      <w:r>
        <w:t xml:space="preserve">Workforce Solutions Office staff may provide all required RESEA </w:t>
      </w:r>
      <w:r w:rsidRPr="00981DC5">
        <w:t>service</w:t>
      </w:r>
      <w:r>
        <w:t xml:space="preserve">s </w:t>
      </w:r>
      <w:r w:rsidRPr="00E11A06">
        <w:t xml:space="preserve">in </w:t>
      </w:r>
      <w:r w:rsidRPr="00981DC5">
        <w:t>locations</w:t>
      </w:r>
      <w:r w:rsidRPr="00E32269">
        <w:t xml:space="preserve"> other than the Workforce Solutions Office</w:t>
      </w:r>
      <w:r w:rsidRPr="00981DC5">
        <w:t>, such as a mobile unit</w:t>
      </w:r>
      <w:r>
        <w:t>, school,</w:t>
      </w:r>
      <w:r w:rsidRPr="00981DC5">
        <w:t xml:space="preserve"> or </w:t>
      </w:r>
      <w:r w:rsidRPr="00E32269">
        <w:t xml:space="preserve">public </w:t>
      </w:r>
      <w:r w:rsidRPr="00981DC5">
        <w:t>library</w:t>
      </w:r>
      <w:r>
        <w:t xml:space="preserve">. </w:t>
      </w:r>
      <w:bookmarkStart w:id="87" w:name="_Hlk2266053"/>
      <w:bookmarkStart w:id="88" w:name="_Hlk20760702"/>
      <w:r>
        <w:t xml:space="preserve">Services may also be provided </w:t>
      </w:r>
      <w:r w:rsidRPr="00313902">
        <w:t xml:space="preserve">remotely using technology such as Skype, Zoom, FaceTime, or </w:t>
      </w:r>
      <w:r>
        <w:t>an</w:t>
      </w:r>
      <w:r w:rsidRPr="00313902">
        <w:t>other similar product</w:t>
      </w:r>
      <w:bookmarkEnd w:id="87"/>
      <w:r>
        <w:t xml:space="preserve">; however, </w:t>
      </w:r>
      <w:bookmarkEnd w:id="88"/>
      <w:r>
        <w:t>remote assistance does not include text messages, email messages, or online messaging systems</w:t>
      </w:r>
      <w:r w:rsidRPr="00981DC5">
        <w:t>.</w:t>
      </w:r>
      <w:r>
        <w:t xml:space="preserve"> </w:t>
      </w:r>
      <w:r w:rsidRPr="429C09B1">
        <w:rPr>
          <w:rFonts w:eastAsiaTheme="majorEastAsia" w:cstheme="majorBidi"/>
        </w:rPr>
        <w:t>Boards may provide services by telephone only under limited circumstances when using the remote technology listed above is not possible.</w:t>
      </w:r>
      <w:r w:rsidRPr="00981DC5">
        <w:t xml:space="preserve"> </w:t>
      </w:r>
      <w:r>
        <w:t>Staff may provide RESEA orientations using prerecorded webinars or self-paced presentations.</w:t>
      </w:r>
    </w:p>
    <w:p w14:paraId="181F961D" w14:textId="77777777" w:rsidR="003A19F2" w:rsidRPr="006E1F8B" w:rsidRDefault="003A19F2" w:rsidP="003A19F2">
      <w:pPr>
        <w:pStyle w:val="Heading2"/>
      </w:pPr>
      <w:bookmarkStart w:id="89" w:name="_Service_Delivery_Timeline"/>
      <w:bookmarkStart w:id="90" w:name="_Toc356192"/>
      <w:bookmarkStart w:id="91" w:name="_Toc11317019"/>
      <w:bookmarkStart w:id="92" w:name="_Toc3281498"/>
      <w:bookmarkStart w:id="93" w:name="_Toc22823874"/>
      <w:bookmarkStart w:id="94" w:name="_Toc105581465"/>
      <w:bookmarkEnd w:id="89"/>
      <w:r w:rsidRPr="00981DC5">
        <w:t>Service Delivery Timeline</w:t>
      </w:r>
      <w:bookmarkEnd w:id="90"/>
      <w:bookmarkEnd w:id="91"/>
      <w:bookmarkEnd w:id="92"/>
      <w:bookmarkEnd w:id="93"/>
      <w:bookmarkEnd w:id="94"/>
    </w:p>
    <w:p w14:paraId="0ECE8BD0" w14:textId="77777777" w:rsidR="003A19F2" w:rsidRPr="003A19F2" w:rsidRDefault="003A19F2" w:rsidP="003A19F2">
      <w:r w:rsidRPr="003A19F2">
        <w:t xml:space="preserve">Each Friday night, claimants who received their first UI payment are profiled in WorkinTexas.com and assigned a profile score. WorkinTexas.com includes a feature that allows Workforce Solutions Office staff to schedule events with openings for RESEA participants to attend an orientation. Each Tuesday, WorkinTexas.com begins filling the available openings automatically. </w:t>
      </w:r>
    </w:p>
    <w:p w14:paraId="24D663A9" w14:textId="77777777" w:rsidR="003A19F2" w:rsidRPr="003A19F2" w:rsidRDefault="003A19F2" w:rsidP="003A19F2">
      <w:r w:rsidRPr="003A19F2">
        <w:t xml:space="preserve">It is of the utmost importance that RESEA participants are provided services timely. There is a lag between when the profiler runs on Friday night and the auto-scheduler begins to fill appointments on Tuesday. This allows staff to review the outreach pool on Monday and ensure </w:t>
      </w:r>
      <w:r w:rsidRPr="003A19F2">
        <w:lastRenderedPageBreak/>
        <w:t>that enough openings have been created to accommodate the number of claimants whose profile scores make them mandatory RESEA participants.</w:t>
      </w:r>
    </w:p>
    <w:p w14:paraId="4FBA0D9B" w14:textId="77777777" w:rsidR="003A19F2" w:rsidRPr="003A19F2" w:rsidRDefault="003A19F2" w:rsidP="003A19F2">
      <w:r w:rsidRPr="003A19F2">
        <w:t>All mandatory participants must be scheduled for an RESEA orientation that is within seven and 21 days from the date the scheduler ran after the claimant was added to the outreach pool. Boards must ensure that staff members create enough events or openings so that all mandatory RESEA participants are scheduled for an appointment within the allowable time limit. If there are not enough openings, the claimant will be pushed to the next available opening, potentially creating a backlog that may prevent timely delivery of service.</w:t>
      </w:r>
    </w:p>
    <w:p w14:paraId="2FA8CA87" w14:textId="77777777" w:rsidR="003A19F2" w:rsidRPr="003A19F2" w:rsidRDefault="003A19F2" w:rsidP="003A19F2">
      <w:r w:rsidRPr="003A19F2">
        <w:t>Each attendee’s Registration Status must be updated, and all RESEA services must be provided and entered in WorkInTexas.com within seven calendar days from the date the claimant was scheduled to attend an RESEA orientation.</w:t>
      </w:r>
      <w:bookmarkStart w:id="95" w:name="_Hlk524595120"/>
      <w:r w:rsidRPr="003A19F2">
        <w:t xml:space="preserve"> A No Show status automatically sends a notification to the Unemployment Benefits System, which alerts UI staff of the claimant’s noncompliance and may cause the claimant’s benefits to be suspended or delayed. </w:t>
      </w:r>
      <w:bookmarkEnd w:id="95"/>
    </w:p>
    <w:p w14:paraId="796E6100" w14:textId="77777777" w:rsidR="003A19F2" w:rsidRPr="00981DC5" w:rsidRDefault="003A19F2" w:rsidP="003A19F2">
      <w:r>
        <w:t>The following table contains the timeline for RESEA services:</w:t>
      </w:r>
    </w:p>
    <w:tbl>
      <w:tblPr>
        <w:tblStyle w:val="TableGrid"/>
        <w:tblW w:w="8625" w:type="dxa"/>
        <w:tblInd w:w="-15"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A0" w:firstRow="1" w:lastRow="0" w:firstColumn="1" w:lastColumn="0" w:noHBand="0" w:noVBand="1"/>
      </w:tblPr>
      <w:tblGrid>
        <w:gridCol w:w="4312"/>
        <w:gridCol w:w="4313"/>
      </w:tblGrid>
      <w:tr w:rsidR="003A19F2" w:rsidRPr="00981DC5" w14:paraId="5376628C" w14:textId="77777777" w:rsidTr="00833E0F">
        <w:trPr>
          <w:cantSplit/>
          <w:trHeight w:val="347"/>
          <w:tblHeader/>
        </w:trPr>
        <w:tc>
          <w:tcPr>
            <w:tcW w:w="4312" w:type="dxa"/>
            <w:shd w:val="clear" w:color="auto" w:fill="C9C9C9" w:themeFill="accent3" w:themeFillTint="99"/>
            <w:vAlign w:val="center"/>
          </w:tcPr>
          <w:p w14:paraId="1A8C338A" w14:textId="77777777" w:rsidR="003A19F2" w:rsidRPr="00597766" w:rsidRDefault="003A19F2" w:rsidP="00833E0F">
            <w:pPr>
              <w:rPr>
                <w:b/>
                <w:sz w:val="28"/>
              </w:rPr>
            </w:pPr>
            <w:r w:rsidRPr="00597766">
              <w:rPr>
                <w:b/>
                <w:sz w:val="28"/>
              </w:rPr>
              <w:t>Requirement</w:t>
            </w:r>
          </w:p>
        </w:tc>
        <w:tc>
          <w:tcPr>
            <w:tcW w:w="4313" w:type="dxa"/>
            <w:shd w:val="clear" w:color="auto" w:fill="C9C9C9" w:themeFill="accent3" w:themeFillTint="99"/>
            <w:vAlign w:val="center"/>
          </w:tcPr>
          <w:p w14:paraId="0FA1F666" w14:textId="77777777" w:rsidR="003A19F2" w:rsidRPr="00597766" w:rsidRDefault="003A19F2" w:rsidP="00833E0F">
            <w:pPr>
              <w:rPr>
                <w:b/>
                <w:sz w:val="28"/>
              </w:rPr>
            </w:pPr>
            <w:r w:rsidRPr="00597766">
              <w:rPr>
                <w:b/>
                <w:sz w:val="28"/>
              </w:rPr>
              <w:t>Deadline</w:t>
            </w:r>
          </w:p>
        </w:tc>
      </w:tr>
      <w:tr w:rsidR="003A19F2" w:rsidRPr="00981DC5" w14:paraId="4D34C5F4" w14:textId="77777777" w:rsidTr="00833E0F">
        <w:trPr>
          <w:cantSplit/>
          <w:trHeight w:val="347"/>
          <w:tblHeader/>
        </w:trPr>
        <w:tc>
          <w:tcPr>
            <w:tcW w:w="4312" w:type="dxa"/>
            <w:vAlign w:val="center"/>
          </w:tcPr>
          <w:p w14:paraId="7FAF773D" w14:textId="77777777" w:rsidR="003A19F2" w:rsidRPr="001903AA" w:rsidRDefault="003A19F2" w:rsidP="00833E0F">
            <w:r w:rsidRPr="001903AA">
              <w:t>RESEA</w:t>
            </w:r>
            <w:r>
              <w:t xml:space="preserve"> orientation date</w:t>
            </w:r>
          </w:p>
        </w:tc>
        <w:tc>
          <w:tcPr>
            <w:tcW w:w="4313" w:type="dxa"/>
            <w:vAlign w:val="center"/>
          </w:tcPr>
          <w:p w14:paraId="097E4BF6" w14:textId="77777777" w:rsidR="003A19F2" w:rsidRPr="001903AA" w:rsidRDefault="003A19F2" w:rsidP="00833E0F">
            <w:r w:rsidRPr="001903AA">
              <w:t xml:space="preserve">Within </w:t>
            </w:r>
            <w:r>
              <w:t xml:space="preserve">7 to 21 days </w:t>
            </w:r>
            <w:r w:rsidRPr="001903AA">
              <w:t xml:space="preserve">from the date the </w:t>
            </w:r>
            <w:r>
              <w:t>auto-scheduler runs after the claimant has been added to the outreach pool</w:t>
            </w:r>
          </w:p>
        </w:tc>
      </w:tr>
      <w:tr w:rsidR="003A19F2" w:rsidRPr="00981DC5" w14:paraId="5644B021" w14:textId="77777777" w:rsidTr="00833E0F">
        <w:trPr>
          <w:cantSplit/>
          <w:trHeight w:val="347"/>
          <w:tblHeader/>
        </w:trPr>
        <w:tc>
          <w:tcPr>
            <w:tcW w:w="4312" w:type="dxa"/>
            <w:vAlign w:val="center"/>
          </w:tcPr>
          <w:p w14:paraId="7C9AF435" w14:textId="77777777" w:rsidR="003A19F2" w:rsidRPr="001903AA" w:rsidRDefault="003A19F2" w:rsidP="00833E0F">
            <w:r w:rsidRPr="001903AA">
              <w:t>All RESEA services must be provided</w:t>
            </w:r>
            <w:r>
              <w:t>.</w:t>
            </w:r>
          </w:p>
        </w:tc>
        <w:tc>
          <w:tcPr>
            <w:tcW w:w="4313" w:type="dxa"/>
            <w:vAlign w:val="center"/>
          </w:tcPr>
          <w:p w14:paraId="5F979BE6" w14:textId="77777777" w:rsidR="003A19F2" w:rsidRPr="001903AA" w:rsidRDefault="003A19F2" w:rsidP="00833E0F">
            <w:r>
              <w:t>Within 7 calendar days from the scheduled RESEA orientation date</w:t>
            </w:r>
            <w:r>
              <w:rPr>
                <w:rStyle w:val="FootnoteReference"/>
                <w:rFonts w:cs="Times New Roman"/>
                <w:szCs w:val="24"/>
              </w:rPr>
              <w:footnoteReference w:id="2"/>
            </w:r>
          </w:p>
        </w:tc>
      </w:tr>
      <w:tr w:rsidR="003A19F2" w:rsidRPr="00981DC5" w14:paraId="46AC1027" w14:textId="77777777" w:rsidTr="00833E0F">
        <w:trPr>
          <w:cantSplit/>
          <w:trHeight w:val="347"/>
          <w:tblHeader/>
        </w:trPr>
        <w:tc>
          <w:tcPr>
            <w:tcW w:w="4312" w:type="dxa"/>
            <w:vAlign w:val="center"/>
          </w:tcPr>
          <w:p w14:paraId="2425B935" w14:textId="77777777" w:rsidR="003A19F2" w:rsidRPr="001903AA" w:rsidRDefault="003A19F2" w:rsidP="00833E0F">
            <w:r>
              <w:t xml:space="preserve">All </w:t>
            </w:r>
            <w:r w:rsidRPr="001903AA">
              <w:t xml:space="preserve">RESEA </w:t>
            </w:r>
            <w:r>
              <w:t>services</w:t>
            </w:r>
            <w:r w:rsidRPr="001903AA">
              <w:t xml:space="preserve"> must be entered in WorkinTexas.com</w:t>
            </w:r>
            <w:r>
              <w:t>.</w:t>
            </w:r>
          </w:p>
        </w:tc>
        <w:tc>
          <w:tcPr>
            <w:tcW w:w="4313" w:type="dxa"/>
            <w:vAlign w:val="center"/>
          </w:tcPr>
          <w:p w14:paraId="563EEA36" w14:textId="77777777" w:rsidR="003A19F2" w:rsidRPr="001903AA" w:rsidRDefault="003A19F2" w:rsidP="00833E0F">
            <w:r>
              <w:t>Within 7</w:t>
            </w:r>
            <w:r w:rsidRPr="001903AA">
              <w:t xml:space="preserve"> calendar days </w:t>
            </w:r>
            <w:r>
              <w:t xml:space="preserve">from </w:t>
            </w:r>
            <w:r w:rsidRPr="001903AA">
              <w:t>the</w:t>
            </w:r>
            <w:r>
              <w:t xml:space="preserve"> scheduled</w:t>
            </w:r>
            <w:r w:rsidRPr="001903AA">
              <w:t xml:space="preserve"> </w:t>
            </w:r>
            <w:r>
              <w:t>RESEA orientation date</w:t>
            </w:r>
            <w:r>
              <w:rPr>
                <w:rStyle w:val="FootnoteReference"/>
                <w:rFonts w:cs="Times New Roman"/>
                <w:szCs w:val="24"/>
              </w:rPr>
              <w:footnoteReference w:id="3"/>
            </w:r>
          </w:p>
        </w:tc>
      </w:tr>
    </w:tbl>
    <w:p w14:paraId="2257628C" w14:textId="5CEA9513" w:rsidR="003A19F2" w:rsidRPr="003A19F2" w:rsidRDefault="003A19F2" w:rsidP="00C72D79">
      <w:pPr>
        <w:pStyle w:val="Heading1"/>
      </w:pPr>
      <w:bookmarkStart w:id="96" w:name="_Toc356193"/>
      <w:bookmarkStart w:id="97" w:name="_Toc11317020"/>
      <w:bookmarkStart w:id="98" w:name="_Toc3281499"/>
      <w:bookmarkStart w:id="99" w:name="_Toc22823875"/>
      <w:bookmarkStart w:id="100" w:name="_Toc105581466"/>
      <w:bookmarkStart w:id="101" w:name="_Toc516223351"/>
      <w:r w:rsidRPr="003A19F2">
        <w:t>RESEA Services—Details</w:t>
      </w:r>
      <w:bookmarkEnd w:id="96"/>
      <w:bookmarkEnd w:id="97"/>
      <w:bookmarkEnd w:id="98"/>
      <w:bookmarkEnd w:id="99"/>
      <w:bookmarkEnd w:id="100"/>
      <w:r w:rsidRPr="003A19F2">
        <w:t xml:space="preserve"> </w:t>
      </w:r>
    </w:p>
    <w:p w14:paraId="0D6C5A8C" w14:textId="77777777" w:rsidR="003A19F2" w:rsidRPr="00DC0262" w:rsidRDefault="003A19F2" w:rsidP="003A19F2">
      <w:pPr>
        <w:pStyle w:val="Heading2"/>
        <w:rPr>
          <w:szCs w:val="24"/>
        </w:rPr>
      </w:pPr>
      <w:bookmarkStart w:id="102" w:name="_Toc356194"/>
      <w:bookmarkStart w:id="103" w:name="_Toc11317021"/>
      <w:bookmarkStart w:id="104" w:name="_Toc3281500"/>
      <w:bookmarkStart w:id="105" w:name="_Toc22823876"/>
      <w:bookmarkStart w:id="106" w:name="_Toc105581467"/>
      <w:bookmarkEnd w:id="101"/>
      <w:r w:rsidRPr="00DC0262">
        <w:rPr>
          <w:rStyle w:val="Heading2Char"/>
          <w:rFonts w:cs="Times New Roman"/>
        </w:rPr>
        <w:t>RESEA Orientation</w:t>
      </w:r>
      <w:bookmarkEnd w:id="102"/>
      <w:bookmarkEnd w:id="103"/>
      <w:bookmarkEnd w:id="104"/>
      <w:bookmarkEnd w:id="105"/>
      <w:bookmarkEnd w:id="106"/>
    </w:p>
    <w:p w14:paraId="10DA5D7E" w14:textId="77777777" w:rsidR="003A19F2" w:rsidRDefault="003A19F2" w:rsidP="003A19F2">
      <w:r w:rsidRPr="00981DC5">
        <w:t>All RESEA</w:t>
      </w:r>
      <w:r>
        <w:t xml:space="preserve"> </w:t>
      </w:r>
      <w:r w:rsidRPr="00981DC5">
        <w:rPr>
          <w:rFonts w:cs="Times New Roman"/>
          <w:szCs w:val="24"/>
        </w:rPr>
        <w:t>claimants</w:t>
      </w:r>
      <w:r w:rsidRPr="00981DC5">
        <w:t xml:space="preserve"> must </w:t>
      </w:r>
      <w:r>
        <w:t>complete</w:t>
      </w:r>
      <w:r w:rsidRPr="00981DC5">
        <w:t xml:space="preserve"> </w:t>
      </w:r>
      <w:r>
        <w:t xml:space="preserve">an </w:t>
      </w:r>
      <w:r w:rsidRPr="00981DC5">
        <w:t xml:space="preserve">RESEA orientation. The orientation must include information about </w:t>
      </w:r>
      <w:r w:rsidRPr="001F2AD9">
        <w:t>RESEA program requirements</w:t>
      </w:r>
      <w:r>
        <w:t xml:space="preserve">, </w:t>
      </w:r>
      <w:r w:rsidRPr="001F2AD9">
        <w:t xml:space="preserve">including the impact on continued eligibility </w:t>
      </w:r>
      <w:r w:rsidRPr="001F2AD9">
        <w:lastRenderedPageBreak/>
        <w:t>for UI benefits</w:t>
      </w:r>
      <w:r>
        <w:t xml:space="preserve">, and how to access </w:t>
      </w:r>
      <w:r w:rsidRPr="00981DC5">
        <w:t>the services available at the Workforce Solutions Office</w:t>
      </w:r>
      <w:r w:rsidRPr="001F2AD9">
        <w:t>.</w:t>
      </w:r>
      <w:r>
        <w:t xml:space="preserve"> The orientation may</w:t>
      </w:r>
      <w:r w:rsidRPr="00981DC5">
        <w:t xml:space="preserve"> be provided in group settings or in one-on-one meetings</w:t>
      </w:r>
      <w:r w:rsidRPr="0096122B">
        <w:t xml:space="preserve"> and</w:t>
      </w:r>
      <w:r>
        <w:t xml:space="preserve"> may be provided in </w:t>
      </w:r>
      <w:r w:rsidRPr="00006FFE">
        <w:t>locations</w:t>
      </w:r>
      <w:r>
        <w:t xml:space="preserve"> other than a Workforce Solutions Office,</w:t>
      </w:r>
      <w:r w:rsidRPr="00006FFE">
        <w:t xml:space="preserve"> such as </w:t>
      </w:r>
      <w:r>
        <w:t xml:space="preserve">in </w:t>
      </w:r>
      <w:r w:rsidRPr="00006FFE">
        <w:t>a library, school</w:t>
      </w:r>
      <w:r>
        <w:t>,</w:t>
      </w:r>
      <w:r w:rsidRPr="00006FFE">
        <w:t xml:space="preserve"> or mobile unit</w:t>
      </w:r>
      <w:r>
        <w:t xml:space="preserve">. </w:t>
      </w:r>
    </w:p>
    <w:p w14:paraId="244159D5" w14:textId="77777777" w:rsidR="003A19F2" w:rsidRDefault="003A19F2" w:rsidP="003A19F2">
      <w:r>
        <w:t>Additionally, Workforce Solutions Office staff may provide an orientation remotely, using technology such as Skype, Zoom, FaceTime, or through a prerecorded webinar or presentation. If using a prerecorded presentation or webinar, staff must verify and document participants’ completion. If they provide self-paced orientations,</w:t>
      </w:r>
      <w:r w:rsidDel="00E338CA">
        <w:t xml:space="preserve"> </w:t>
      </w:r>
      <w:r>
        <w:t>staff must also provide claimants additional guidance about actions needed to complete the other required RESEA services.</w:t>
      </w:r>
    </w:p>
    <w:p w14:paraId="7A1FF68D" w14:textId="77777777" w:rsidR="003A19F2" w:rsidRDefault="003A19F2" w:rsidP="003A19F2">
      <w:pPr>
        <w:rPr>
          <w:rFonts w:eastAsia="Calibri"/>
        </w:rPr>
      </w:pPr>
      <w:bookmarkStart w:id="107" w:name="_Hlk17809537"/>
      <w:r w:rsidRPr="005B3859">
        <w:t xml:space="preserve">Claimants are profiled </w:t>
      </w:r>
      <w:r>
        <w:t xml:space="preserve">when their first unemployment benefits payment is issued. Profiling occurs weekly in WorkInTexas.com on Friday evenings. Claimants who are assigned a profile score that is at or above the Board cutoff score: </w:t>
      </w:r>
    </w:p>
    <w:p w14:paraId="37426593" w14:textId="77777777" w:rsidR="003A19F2" w:rsidRDefault="003A19F2" w:rsidP="002318AD">
      <w:pPr>
        <w:pStyle w:val="ListParagraph"/>
        <w:numPr>
          <w:ilvl w:val="0"/>
          <w:numId w:val="24"/>
        </w:numPr>
      </w:pPr>
      <w:r>
        <w:t>are mandatory participants in the RESEA program;</w:t>
      </w:r>
    </w:p>
    <w:p w14:paraId="093F970A" w14:textId="77777777" w:rsidR="003A19F2" w:rsidRDefault="003A19F2" w:rsidP="002318AD">
      <w:pPr>
        <w:pStyle w:val="ListParagraph"/>
        <w:numPr>
          <w:ilvl w:val="0"/>
          <w:numId w:val="24"/>
        </w:numPr>
      </w:pPr>
      <w:r>
        <w:t xml:space="preserve">display an </w:t>
      </w:r>
      <w:r w:rsidRPr="009E17A5">
        <w:t xml:space="preserve">RESEA icon, a turquoise rectangle with a </w:t>
      </w:r>
      <w:r>
        <w:t>dollar</w:t>
      </w:r>
      <w:r w:rsidRPr="009E17A5">
        <w:t xml:space="preserve"> symbol at its center</w:t>
      </w:r>
      <w:r>
        <w:t>,</w:t>
      </w:r>
      <w:r w:rsidRPr="009E17A5">
        <w:t xml:space="preserve"> </w:t>
      </w:r>
      <w:r>
        <w:rPr>
          <w:noProof/>
        </w:rPr>
        <w:drawing>
          <wp:inline distT="0" distB="0" distL="0" distR="0" wp14:anchorId="57955AA3" wp14:editId="17C3136E">
            <wp:extent cx="251670" cy="154874"/>
            <wp:effectExtent l="0" t="0" r="0" b="0"/>
            <wp:docPr id="4" name="Picture 4" descr="an aquamarine rectangle with $ symbol at its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670" cy="154874"/>
                    </a:xfrm>
                    <a:prstGeom prst="rect">
                      <a:avLst/>
                    </a:prstGeom>
                  </pic:spPr>
                </pic:pic>
              </a:graphicData>
            </a:graphic>
          </wp:inline>
        </w:drawing>
      </w:r>
      <w:r>
        <w:t>,</w:t>
      </w:r>
      <w:r w:rsidRPr="009E17A5">
        <w:t xml:space="preserve"> on the</w:t>
      </w:r>
      <w:r>
        <w:t xml:space="preserve"> </w:t>
      </w:r>
      <w:r w:rsidRPr="009E17A5">
        <w:t>General Information page in WorkInTexas.com</w:t>
      </w:r>
      <w:r>
        <w:t>;</w:t>
      </w:r>
    </w:p>
    <w:p w14:paraId="67921DEB" w14:textId="77777777" w:rsidR="003A19F2" w:rsidRDefault="003A19F2">
      <w:pPr>
        <w:pStyle w:val="ListParagraph"/>
        <w:numPr>
          <w:ilvl w:val="0"/>
          <w:numId w:val="24"/>
        </w:numPr>
      </w:pPr>
      <w:r>
        <w:t>receive an “</w:t>
      </w:r>
      <w:r w:rsidRPr="009E17A5">
        <w:t>RSA</w:t>
      </w:r>
      <w:r w:rsidRPr="00420D3F">
        <w:rPr>
          <w:szCs w:val="24"/>
        </w:rPr>
        <w:t>—</w:t>
      </w:r>
      <w:r w:rsidRPr="009E17A5">
        <w:t xml:space="preserve"> (312, RSA) RESEA (RESEA Icon Added)</w:t>
      </w:r>
      <w:r>
        <w:t>”</w:t>
      </w:r>
      <w:r w:rsidRPr="009E17A5">
        <w:t xml:space="preserve"> s</w:t>
      </w:r>
      <w:r>
        <w:t>ervice that is automatically added to the profiled claimant’s Activity History/Service Plan page; and</w:t>
      </w:r>
    </w:p>
    <w:p w14:paraId="6B929E8E" w14:textId="77777777" w:rsidR="003A19F2" w:rsidRPr="009E17A5" w:rsidRDefault="003A19F2">
      <w:pPr>
        <w:pStyle w:val="ListParagraph"/>
        <w:numPr>
          <w:ilvl w:val="0"/>
          <w:numId w:val="24"/>
        </w:numPr>
      </w:pPr>
      <w:r>
        <w:t xml:space="preserve">are added to the Pool Count to be scheduled for an RESEA orientation. </w:t>
      </w:r>
    </w:p>
    <w:p w14:paraId="72D993C9" w14:textId="77777777" w:rsidR="003A19F2" w:rsidRDefault="003A19F2" w:rsidP="003A19F2">
      <w:r>
        <w:t xml:space="preserve">WorkInTexas.com has automated the RESEA orientation scheduling process using a batch that runs every Tuesday night and schedules claimants to attend an RESEA </w:t>
      </w:r>
      <w:r>
        <w:rPr>
          <w:szCs w:val="24"/>
        </w:rPr>
        <w:t xml:space="preserve">orientation. </w:t>
      </w:r>
      <w:r>
        <w:t>WorkInTexas.com will only schedule as many claimants as there are available openings in the previously created events. Therefore, staff members must ensure that they schedule enough events or openings to allow all mandatory participants to be scheduled for an RESEA orientation that is within seven to 21 days from the date the automated scheduler runs.</w:t>
      </w:r>
    </w:p>
    <w:p w14:paraId="20077CEF" w14:textId="77777777" w:rsidR="003A19F2" w:rsidRDefault="003A19F2" w:rsidP="003A19F2">
      <w:pPr>
        <w:rPr>
          <w:rFonts w:eastAsia="Calibri"/>
        </w:rPr>
      </w:pPr>
      <w:r>
        <w:t>Claimants in the RESEA Pool Count are automatically registered for their scheduled orientation and sent letters that provide information on the date, time, and location. T</w:t>
      </w:r>
      <w:r w:rsidRPr="00981DC5">
        <w:t xml:space="preserve">he RESEA orientation letter </w:t>
      </w:r>
      <w:r>
        <w:t xml:space="preserve">in both English and Spanish </w:t>
      </w:r>
      <w:r w:rsidRPr="00981DC5">
        <w:t xml:space="preserve">can be found in </w:t>
      </w:r>
      <w:hyperlink w:anchor="_Appendix_B:_RESEA" w:history="1">
        <w:r w:rsidRPr="45049CE9">
          <w:rPr>
            <w:rStyle w:val="Hyperlink"/>
            <w:rFonts w:cs="Times New Roman"/>
          </w:rPr>
          <w:t>Appendix B</w:t>
        </w:r>
      </w:hyperlink>
      <w:r>
        <w:rPr>
          <w:rFonts w:eastAsia="Calibri"/>
        </w:rPr>
        <w:t xml:space="preserve">. The letters sent to claimants who will attend a virtual orientation can be found in </w:t>
      </w:r>
      <w:hyperlink w:anchor="_Appendix_C:_" w:history="1">
        <w:r w:rsidRPr="00733AF7">
          <w:rPr>
            <w:rStyle w:val="Hyperlink"/>
            <w:rFonts w:eastAsia="Calibri"/>
          </w:rPr>
          <w:t>Appendix C</w:t>
        </w:r>
      </w:hyperlink>
      <w:r>
        <w:rPr>
          <w:rFonts w:eastAsia="Calibri"/>
        </w:rPr>
        <w:t>.</w:t>
      </w:r>
    </w:p>
    <w:p w14:paraId="5A509A7D" w14:textId="77777777" w:rsidR="003A19F2" w:rsidRPr="00252EF4" w:rsidRDefault="003A19F2" w:rsidP="003A19F2">
      <w:pPr>
        <w:rPr>
          <w:sz w:val="22"/>
        </w:rPr>
      </w:pPr>
      <w:r w:rsidRPr="00252EF4">
        <w:rPr>
          <w:b/>
          <w:bCs/>
        </w:rPr>
        <w:t>Note:</w:t>
      </w:r>
      <w:r w:rsidRPr="00252EF4">
        <w:t>  Workforce Solutions Office staff must provide the virtual orientation through a secure web address that begins with “https://”. When creating an online event, staff must enter the secured link in the “Event Location - Description” box. If staff does not include “https://” before the link, the link will not display on the virtual orientation letter.</w:t>
      </w:r>
    </w:p>
    <w:p w14:paraId="61439A0E" w14:textId="77777777" w:rsidR="003A19F2" w:rsidRPr="00252EF4" w:rsidRDefault="003A19F2" w:rsidP="003A19F2">
      <w:r w:rsidRPr="00252EF4">
        <w:t xml:space="preserve">Correct - </w:t>
      </w:r>
      <w:hyperlink r:id="rId12" w:history="1">
        <w:r w:rsidRPr="00252EF4">
          <w:rPr>
            <w:rStyle w:val="Hyperlink"/>
          </w:rPr>
          <w:t>https://WorkInTexas.com</w:t>
        </w:r>
      </w:hyperlink>
      <w:r w:rsidRPr="00252EF4">
        <w:t xml:space="preserve"> </w:t>
      </w:r>
    </w:p>
    <w:p w14:paraId="7979F375" w14:textId="77777777" w:rsidR="003A19F2" w:rsidRDefault="003A19F2" w:rsidP="003A19F2">
      <w:r w:rsidRPr="00252EF4">
        <w:t xml:space="preserve">Incorrect - </w:t>
      </w:r>
      <w:hyperlink r:id="rId13" w:history="1">
        <w:r w:rsidRPr="00252EF4">
          <w:rPr>
            <w:rStyle w:val="Hyperlink"/>
          </w:rPr>
          <w:t>www.WorkInTexas.com</w:t>
        </w:r>
      </w:hyperlink>
    </w:p>
    <w:p w14:paraId="567DD0AE" w14:textId="77777777" w:rsidR="003A19F2" w:rsidRPr="006D2155" w:rsidRDefault="003A19F2" w:rsidP="003A19F2">
      <w:r>
        <w:t>Once a claimant is automatically scheduled, the “</w:t>
      </w:r>
      <w:r w:rsidRPr="00DC2598">
        <w:t>RSO</w:t>
      </w:r>
      <w:r w:rsidRPr="00420D3F">
        <w:t>—(311, RSO) RESEA Orientation</w:t>
      </w:r>
      <w:r w:rsidRPr="001D48E4">
        <w:t>” service</w:t>
      </w:r>
      <w:r>
        <w:t xml:space="preserve"> is generated and </w:t>
      </w:r>
      <w:r w:rsidRPr="004537D0">
        <w:t>added to the claimant</w:t>
      </w:r>
      <w:r>
        <w:t>’</w:t>
      </w:r>
      <w:r w:rsidRPr="004537D0">
        <w:t>s Activity History/Service Plan page in WorkInTexas.com. The service</w:t>
      </w:r>
      <w:r w:rsidRPr="00EC21A8">
        <w:t>’s Completion Code remains</w:t>
      </w:r>
      <w:r w:rsidRPr="00433883">
        <w:t xml:space="preserve"> blank until Workforce Solutions Office staff updates the Registration Status for each </w:t>
      </w:r>
      <w:r w:rsidRPr="00102437">
        <w:t>claimant.</w:t>
      </w:r>
    </w:p>
    <w:p w14:paraId="33BB82BF" w14:textId="77777777" w:rsidR="003A19F2" w:rsidRDefault="003A19F2" w:rsidP="003A19F2">
      <w:pPr>
        <w:rPr>
          <w:rFonts w:eastAsia="Calibri"/>
        </w:rPr>
      </w:pPr>
      <w:r>
        <w:rPr>
          <w:rFonts w:eastAsia="Calibri"/>
        </w:rPr>
        <w:lastRenderedPageBreak/>
        <w:t xml:space="preserve">By checking the Pool Counts in WorkInTexas.com on Monday mornings after the profiling batch runs, Workforce Solutions Office staff is able to plan for an appropriate number of RESEA </w:t>
      </w:r>
      <w:r w:rsidDel="000B6713">
        <w:rPr>
          <w:rFonts w:eastAsia="Calibri"/>
        </w:rPr>
        <w:t xml:space="preserve">orientation </w:t>
      </w:r>
      <w:r>
        <w:rPr>
          <w:rFonts w:eastAsia="Calibri"/>
        </w:rPr>
        <w:t xml:space="preserve">events with sufficient openings to allow all claimants in the Pool Count to be automatically scheduled. The number of openings at an event can be adjusted before Tuesday night’s scheduling batch to accommodate the pool size for each Workforce Solutions Office.  Providing services to all mandatory claimants in a timely fashion is subject to state level program monitoring. </w:t>
      </w:r>
    </w:p>
    <w:p w14:paraId="3B93A391" w14:textId="77777777" w:rsidR="003A19F2" w:rsidRPr="00981DC5" w:rsidRDefault="003A19F2" w:rsidP="003A19F2">
      <w:r w:rsidRPr="00981DC5">
        <w:t xml:space="preserve">If </w:t>
      </w:r>
      <w:r>
        <w:t>a</w:t>
      </w:r>
      <w:r w:rsidRPr="00981DC5">
        <w:t xml:space="preserve"> claimant attends</w:t>
      </w:r>
      <w:r>
        <w:t xml:space="preserve"> an </w:t>
      </w:r>
      <w:r w:rsidRPr="00981DC5">
        <w:t xml:space="preserve">RESEA </w:t>
      </w:r>
      <w:r>
        <w:t>orientation</w:t>
      </w:r>
      <w:r w:rsidRPr="00981DC5">
        <w:t xml:space="preserve">, staff must </w:t>
      </w:r>
      <w:r>
        <w:t>update</w:t>
      </w:r>
      <w:r w:rsidRPr="00981DC5">
        <w:t xml:space="preserve"> the </w:t>
      </w:r>
      <w:r>
        <w:t xml:space="preserve">claimant’s Registration Status </w:t>
      </w:r>
      <w:r w:rsidRPr="00981DC5">
        <w:t>in WorkInTexas.com</w:t>
      </w:r>
      <w:r>
        <w:t xml:space="preserve"> by selecting “Attended</w:t>
      </w:r>
      <w:r w:rsidRPr="00CC7F24">
        <w:rPr>
          <w:bCs/>
        </w:rPr>
        <w:t>”</w:t>
      </w:r>
      <w:r w:rsidRPr="00597766">
        <w:rPr>
          <w:b/>
        </w:rPr>
        <w:t xml:space="preserve"> </w:t>
      </w:r>
      <w:r w:rsidRPr="00711174">
        <w:rPr>
          <w:b/>
        </w:rPr>
        <w:t xml:space="preserve">within seven calendar days from the </w:t>
      </w:r>
      <w:r>
        <w:rPr>
          <w:b/>
        </w:rPr>
        <w:t xml:space="preserve">scheduled </w:t>
      </w:r>
      <w:r w:rsidRPr="00711174">
        <w:rPr>
          <w:b/>
        </w:rPr>
        <w:t xml:space="preserve">date </w:t>
      </w:r>
      <w:r w:rsidRPr="00711174">
        <w:rPr>
          <w:b/>
          <w:bCs/>
        </w:rPr>
        <w:t xml:space="preserve">of </w:t>
      </w:r>
      <w:r w:rsidRPr="00711174">
        <w:rPr>
          <w:b/>
        </w:rPr>
        <w:t>the</w:t>
      </w:r>
      <w:r>
        <w:rPr>
          <w:b/>
        </w:rPr>
        <w:t xml:space="preserve"> orientation</w:t>
      </w:r>
      <w:r>
        <w:rPr>
          <w:bCs/>
        </w:rPr>
        <w:t>.</w:t>
      </w:r>
      <w:r w:rsidRPr="00981DC5">
        <w:t xml:space="preserve"> </w:t>
      </w:r>
      <w:r>
        <w:t>If using a prerecorded webinar or presentation, staff must verify and document completion before updating the participant’s Registration Status</w:t>
      </w:r>
      <w:r w:rsidRPr="00597766">
        <w:t>.</w:t>
      </w:r>
      <w:r>
        <w:t xml:space="preserve"> If the Registration Status is updated to “No Show,” </w:t>
      </w:r>
      <w:r w:rsidRPr="00981DC5">
        <w:t>an automatic Fail</w:t>
      </w:r>
      <w:r>
        <w:t>ed</w:t>
      </w:r>
      <w:r w:rsidRPr="00981DC5">
        <w:t xml:space="preserve"> to Respond notification will be sent to the Unemployment Benefits System</w:t>
      </w:r>
      <w:r w:rsidRPr="00575C6D">
        <w:t xml:space="preserve"> </w:t>
      </w:r>
      <w:r w:rsidRPr="00252EF4">
        <w:t>seven days after the scheduled orientation date</w:t>
      </w:r>
      <w:r>
        <w:t xml:space="preserve">, which prompts an </w:t>
      </w:r>
      <w:r w:rsidRPr="00981DC5">
        <w:t>investigation</w:t>
      </w:r>
      <w:r>
        <w:t xml:space="preserve"> by UI staff</w:t>
      </w:r>
      <w:r w:rsidRPr="00981DC5">
        <w:t>.</w:t>
      </w:r>
      <w:r>
        <w:t xml:space="preserve"> Updating the event attendee’s Registration Status automatically updates the completion status of the RESEA Orientation service.</w:t>
      </w:r>
    </w:p>
    <w:p w14:paraId="29F6C4C6" w14:textId="77777777" w:rsidR="003A19F2" w:rsidRDefault="003A19F2" w:rsidP="003A19F2">
      <w:r>
        <w:t>Once the RESEA orientation</w:t>
      </w:r>
      <w:r w:rsidDel="00A67385">
        <w:t xml:space="preserve"> </w:t>
      </w:r>
      <w:r>
        <w:t xml:space="preserve">has occurred, Boards must ensure that Workforce Solutions Office staff opens the RESEA event and updates the Registration Status for each attendee. </w:t>
      </w:r>
    </w:p>
    <w:p w14:paraId="7AE7A443" w14:textId="77777777" w:rsidR="003A19F2" w:rsidRDefault="003A19F2" w:rsidP="003A19F2">
      <w:r>
        <w:t>The Registration Status drop-down menu options are defined as follows:</w:t>
      </w:r>
    </w:p>
    <w:p w14:paraId="2395915B" w14:textId="77777777" w:rsidR="003A19F2" w:rsidRDefault="003A19F2" w:rsidP="002318AD">
      <w:pPr>
        <w:pStyle w:val="ListParagraph"/>
        <w:numPr>
          <w:ilvl w:val="0"/>
          <w:numId w:val="21"/>
        </w:numPr>
      </w:pPr>
      <w:r w:rsidRPr="007E2A5A">
        <w:t>Registered—default</w:t>
      </w:r>
      <w:r>
        <w:t xml:space="preserve"> setting; update after the scheduled orientation date.</w:t>
      </w:r>
    </w:p>
    <w:p w14:paraId="3BF62301" w14:textId="77777777" w:rsidR="003A19F2" w:rsidRDefault="003A19F2">
      <w:pPr>
        <w:pStyle w:val="ListParagraph"/>
        <w:numPr>
          <w:ilvl w:val="0"/>
          <w:numId w:val="21"/>
        </w:numPr>
      </w:pPr>
      <w:r>
        <w:t>Attended—within seven days of the scheduled orientation date, select if the claimant attended the scheduled RESEA orientation. The Completion Code for the RESEA Orientation service will be automatically updated to show successful completion.</w:t>
      </w:r>
    </w:p>
    <w:p w14:paraId="6CA9BA1F" w14:textId="77777777" w:rsidR="003A19F2" w:rsidRDefault="003A19F2">
      <w:pPr>
        <w:pStyle w:val="ListParagraph"/>
        <w:numPr>
          <w:ilvl w:val="0"/>
          <w:numId w:val="21"/>
        </w:numPr>
      </w:pPr>
      <w:r>
        <w:t xml:space="preserve">Canceled—select only when there is a problem with the automated process or a delay in mailing the RESEA orientation letters. Provide an explanation for the canceled status in Case Notes in WorkInTexas.com. </w:t>
      </w:r>
    </w:p>
    <w:p w14:paraId="46563285" w14:textId="77777777" w:rsidR="003A19F2" w:rsidRDefault="003A19F2">
      <w:pPr>
        <w:pStyle w:val="ListParagraph"/>
        <w:numPr>
          <w:ilvl w:val="0"/>
          <w:numId w:val="21"/>
        </w:numPr>
      </w:pPr>
      <w:r>
        <w:t xml:space="preserve">No Show—select if the claimant did not attend the RESEA orientation as scheduled, and Workforce Solutions Office staff is unable to contact the claimant to reschedule. When the No Show Reason drop-down menu appears, select an appropriate reason and provide justification for the selection in Case Notes in WorkInTexas.com. </w:t>
      </w:r>
    </w:p>
    <w:p w14:paraId="73DCEA83" w14:textId="77777777" w:rsidR="003A19F2" w:rsidRPr="00744AC7" w:rsidRDefault="003A19F2">
      <w:pPr>
        <w:pStyle w:val="ListParagraph"/>
        <w:numPr>
          <w:ilvl w:val="1"/>
          <w:numId w:val="21"/>
        </w:numPr>
      </w:pPr>
      <w:r>
        <w:t xml:space="preserve">Workforce Solutions Office staff must limit the use of No-Show Reasons to only those reasons that can be verified and documented with a detailed explanation in WorkInTexas.com Case Notes. </w:t>
      </w:r>
    </w:p>
    <w:p w14:paraId="7D1D8764" w14:textId="77777777" w:rsidR="003A19F2" w:rsidRDefault="003A19F2">
      <w:pPr>
        <w:pStyle w:val="ListParagraph"/>
        <w:numPr>
          <w:ilvl w:val="0"/>
          <w:numId w:val="21"/>
        </w:numPr>
      </w:pPr>
      <w:r>
        <w:t>Exempted—select if the claimant is exempt from RESEA. Provide an explanation for the exempted status in WorkInTexas.com Case Notes. The Completion Code for the RESEA Orientation service will be automatically updated to Voided.</w:t>
      </w:r>
    </w:p>
    <w:bookmarkEnd w:id="107"/>
    <w:p w14:paraId="70E0056E" w14:textId="77777777" w:rsidR="003A19F2" w:rsidRPr="00C17731" w:rsidRDefault="003A19F2" w:rsidP="003A19F2">
      <w:pPr>
        <w:rPr>
          <w:rFonts w:eastAsia="Times New Roman" w:cs="Times New Roman"/>
          <w:szCs w:val="24"/>
        </w:rPr>
      </w:pPr>
      <w:r w:rsidRPr="00C17731">
        <w:rPr>
          <w:rFonts w:eastAsia="Times New Roman" w:cs="Times New Roman"/>
          <w:szCs w:val="24"/>
        </w:rPr>
        <w:t>If the Registration Status is Registered or Canceled, staff may select “Reschedule” in the Action column and select an upcoming RESEA orientation from the drop-down menu.  Once the Registration Status has been changed to No Show, staff can only select “Attended” or “Exempted.” Every change made by staff to a claimant’s Registration Status will appear on the Programs page (Activities/Enrollment/Service).</w:t>
      </w:r>
    </w:p>
    <w:p w14:paraId="5D3D41C6" w14:textId="77777777" w:rsidR="003A19F2" w:rsidRPr="00252EF4" w:rsidRDefault="003A19F2" w:rsidP="003A19F2">
      <w:r w:rsidRPr="00252EF4">
        <w:lastRenderedPageBreak/>
        <w:t>If the change is made within seven calendar days of the date of the scheduled RESEA orientation, the No Show will not be reported to UI staff. For example, if a claimant did not attend a scheduled RESEA orientation on September 3 but came in on September 5 and attended an RESEA orientation that day, then staff must update the No Show status from the September 3 event to display a Registration Status of Attended.</w:t>
      </w:r>
    </w:p>
    <w:p w14:paraId="121129AA" w14:textId="77777777" w:rsidR="003A19F2" w:rsidRDefault="003A19F2" w:rsidP="003A19F2">
      <w:r>
        <w:t xml:space="preserve">When a claimant fails to attend a scheduled RESEA orientation and Workforce Solutions Office staff is unable to contact the claimant to reschedule, the Registration Status must be updated to No Show, a No Show Reason must be selected from the drop-down menu, and a Case Note must be entered. While the No Show status is reported to UI staff through WorkInTexas.com, the No Show Reason is not tracked by UI systems or by WorkInTexas.com. </w:t>
      </w:r>
    </w:p>
    <w:p w14:paraId="37782557" w14:textId="77777777" w:rsidR="003A19F2" w:rsidRPr="006E1F8B" w:rsidRDefault="003A19F2" w:rsidP="003A19F2">
      <w:pPr>
        <w:pStyle w:val="Heading3"/>
      </w:pPr>
      <w:bookmarkStart w:id="108" w:name="_Toc22823877"/>
      <w:bookmarkStart w:id="109" w:name="_Toc356195"/>
      <w:bookmarkStart w:id="110" w:name="_Toc11317022"/>
      <w:bookmarkStart w:id="111" w:name="_Toc3281501"/>
      <w:bookmarkStart w:id="112" w:name="_Toc105581468"/>
      <w:r w:rsidRPr="00611049">
        <w:t>Fail</w:t>
      </w:r>
      <w:r>
        <w:t xml:space="preserve">ure </w:t>
      </w:r>
      <w:r w:rsidRPr="00611049">
        <w:t xml:space="preserve">to </w:t>
      </w:r>
      <w:r>
        <w:t xml:space="preserve">Attend a Scheduled </w:t>
      </w:r>
      <w:r w:rsidRPr="00611049">
        <w:t xml:space="preserve">RESEA </w:t>
      </w:r>
      <w:r w:rsidRPr="00E11A06">
        <w:t>Orientation</w:t>
      </w:r>
      <w:bookmarkEnd w:id="108"/>
      <w:bookmarkEnd w:id="109"/>
      <w:bookmarkEnd w:id="110"/>
      <w:bookmarkEnd w:id="111"/>
      <w:bookmarkEnd w:id="112"/>
    </w:p>
    <w:p w14:paraId="173D587E" w14:textId="77777777" w:rsidR="003A19F2" w:rsidRDefault="003A19F2" w:rsidP="003A19F2">
      <w:r w:rsidRPr="00981DC5">
        <w:t xml:space="preserve">If a claimant fails to attend </w:t>
      </w:r>
      <w:r>
        <w:t xml:space="preserve">a scheduled RESEA </w:t>
      </w:r>
      <w:r w:rsidRPr="00981DC5">
        <w:t xml:space="preserve">orientation, </w:t>
      </w:r>
      <w:r>
        <w:t xml:space="preserve">Workforce Solutions Office staff must update the claimant’s Registration Status and </w:t>
      </w:r>
      <w:r w:rsidRPr="00D57706">
        <w:t>select “No Show” within seven days of the scheduled orientation date. At the end of the seventh calendar day after the scheduled orientation date,</w:t>
      </w:r>
      <w:r w:rsidRPr="00470494">
        <w:t xml:space="preserve"> the</w:t>
      </w:r>
      <w:r>
        <w:t xml:space="preserve"> No Show Registration Status triggers </w:t>
      </w:r>
      <w:r w:rsidRPr="00AC37B4">
        <w:t xml:space="preserve">a notification </w:t>
      </w:r>
      <w:r>
        <w:t xml:space="preserve">that </w:t>
      </w:r>
      <w:r w:rsidRPr="00AC37B4">
        <w:t>is automatically</w:t>
      </w:r>
      <w:r w:rsidRPr="00981DC5">
        <w:t xml:space="preserve"> </w:t>
      </w:r>
      <w:r w:rsidRPr="00AC37B4">
        <w:t>sent</w:t>
      </w:r>
      <w:r w:rsidRPr="00981DC5">
        <w:rPr>
          <w:b/>
        </w:rPr>
        <w:t xml:space="preserve"> </w:t>
      </w:r>
      <w:r w:rsidRPr="00981DC5">
        <w:t xml:space="preserve">to the Unemployment Benefits System, which </w:t>
      </w:r>
      <w:r>
        <w:t>alerts</w:t>
      </w:r>
      <w:r w:rsidRPr="00981DC5">
        <w:t xml:space="preserve"> UI staff </w:t>
      </w:r>
      <w:r>
        <w:t>to</w:t>
      </w:r>
      <w:r w:rsidRPr="00981DC5">
        <w:t xml:space="preserve"> a claimant’s noncompliance</w:t>
      </w:r>
      <w:r>
        <w:t>. T</w:t>
      </w:r>
      <w:r w:rsidRPr="00981DC5">
        <w:t xml:space="preserve">he claimant’s unemployment benefits may be suspended for the week in which the claimant was scheduled to attend </w:t>
      </w:r>
      <w:r>
        <w:t xml:space="preserve">the </w:t>
      </w:r>
      <w:r w:rsidRPr="00981DC5">
        <w:t xml:space="preserve">RESEA </w:t>
      </w:r>
      <w:r>
        <w:t>orientation</w:t>
      </w:r>
      <w:r w:rsidRPr="00981DC5">
        <w:t xml:space="preserve">. </w:t>
      </w:r>
    </w:p>
    <w:p w14:paraId="2778A41B" w14:textId="77777777" w:rsidR="003A19F2" w:rsidRDefault="003A19F2" w:rsidP="003A19F2">
      <w:r>
        <w:t xml:space="preserve">Once notified, </w:t>
      </w:r>
      <w:r w:rsidRPr="00981DC5">
        <w:t>UI staff will send a Contact Request to the claimant</w:t>
      </w:r>
      <w:r>
        <w:t>,</w:t>
      </w:r>
      <w:r w:rsidRPr="00981DC5">
        <w:t xml:space="preserve"> and the claimant must contact UI staff to explain why </w:t>
      </w:r>
      <w:r>
        <w:t>he or she</w:t>
      </w:r>
      <w:r w:rsidRPr="00981DC5">
        <w:t xml:space="preserve"> failed to attend </w:t>
      </w:r>
      <w:r>
        <w:t xml:space="preserve">the </w:t>
      </w:r>
      <w:r w:rsidRPr="00981DC5">
        <w:t xml:space="preserve">RESEA orientation. </w:t>
      </w:r>
      <w:r w:rsidRPr="00981DC5">
        <w:rPr>
          <w:rFonts w:cs="Times New Roman"/>
          <w:szCs w:val="24"/>
        </w:rPr>
        <w:t>If the claimant provides UI staff with a good</w:t>
      </w:r>
      <w:r>
        <w:rPr>
          <w:rFonts w:cs="Times New Roman"/>
          <w:szCs w:val="24"/>
        </w:rPr>
        <w:t>-</w:t>
      </w:r>
      <w:r w:rsidRPr="00981DC5">
        <w:rPr>
          <w:rFonts w:cs="Times New Roman"/>
          <w:szCs w:val="24"/>
        </w:rPr>
        <w:t xml:space="preserve">cause reason for not attending </w:t>
      </w:r>
      <w:r>
        <w:rPr>
          <w:rFonts w:cs="Times New Roman"/>
          <w:szCs w:val="24"/>
        </w:rPr>
        <w:t xml:space="preserve">the first or second scheduled </w:t>
      </w:r>
      <w:r w:rsidRPr="00981DC5">
        <w:rPr>
          <w:rFonts w:cs="Times New Roman"/>
          <w:szCs w:val="24"/>
        </w:rPr>
        <w:t xml:space="preserve">RESEA orientation, </w:t>
      </w:r>
      <w:r>
        <w:rPr>
          <w:rFonts w:cs="Times New Roman"/>
          <w:szCs w:val="24"/>
        </w:rPr>
        <w:t xml:space="preserve">UI staff lifts </w:t>
      </w:r>
      <w:r w:rsidRPr="00981DC5">
        <w:rPr>
          <w:rFonts w:cs="Times New Roman"/>
          <w:szCs w:val="24"/>
        </w:rPr>
        <w:t>the suspension and the claimant’s WorkInTexas.com profile is cleared</w:t>
      </w:r>
      <w:r>
        <w:rPr>
          <w:rFonts w:cs="Times New Roman"/>
          <w:szCs w:val="24"/>
        </w:rPr>
        <w:t>. T</w:t>
      </w:r>
      <w:r w:rsidRPr="00981DC5">
        <w:rPr>
          <w:rFonts w:cs="Times New Roman"/>
          <w:szCs w:val="24"/>
        </w:rPr>
        <w:t>he claimant</w:t>
      </w:r>
      <w:r>
        <w:rPr>
          <w:rFonts w:cs="Times New Roman"/>
          <w:szCs w:val="24"/>
        </w:rPr>
        <w:t xml:space="preserve"> may then</w:t>
      </w:r>
      <w:r w:rsidRPr="00981DC5">
        <w:rPr>
          <w:rFonts w:cs="Times New Roman"/>
          <w:szCs w:val="24"/>
        </w:rPr>
        <w:t xml:space="preserve"> be scheduled for another RESEA</w:t>
      </w:r>
      <w:r w:rsidRPr="00981DC5" w:rsidDel="00AB679C">
        <w:rPr>
          <w:rFonts w:cs="Times New Roman"/>
          <w:szCs w:val="24"/>
        </w:rPr>
        <w:t xml:space="preserve"> </w:t>
      </w:r>
      <w:r w:rsidRPr="00981DC5">
        <w:rPr>
          <w:rFonts w:cs="Times New Roman"/>
          <w:szCs w:val="24"/>
        </w:rPr>
        <w:t>orientation.</w:t>
      </w:r>
      <w:r w:rsidRPr="00981DC5">
        <w:t xml:space="preserve"> </w:t>
      </w:r>
    </w:p>
    <w:p w14:paraId="5A3C5A7A" w14:textId="77777777" w:rsidR="003A19F2" w:rsidRPr="00611049" w:rsidRDefault="003A19F2" w:rsidP="003A19F2">
      <w:r w:rsidRPr="00611049">
        <w:t>Examples of good</w:t>
      </w:r>
      <w:r>
        <w:t xml:space="preserve"> </w:t>
      </w:r>
      <w:r w:rsidRPr="00611049">
        <w:t xml:space="preserve">cause for rescheduling a claimant’s RESEA </w:t>
      </w:r>
      <w:r w:rsidRPr="00611049">
        <w:rPr>
          <w:rFonts w:cs="Times New Roman"/>
          <w:szCs w:val="24"/>
        </w:rPr>
        <w:t>orientation</w:t>
      </w:r>
      <w:r w:rsidRPr="00611049">
        <w:t xml:space="preserve"> are as follows: </w:t>
      </w:r>
    </w:p>
    <w:p w14:paraId="5867DCC6" w14:textId="77777777" w:rsidR="003A19F2" w:rsidRPr="00DB6206" w:rsidRDefault="003A19F2" w:rsidP="002318AD">
      <w:pPr>
        <w:pStyle w:val="ListParagraph"/>
        <w:numPr>
          <w:ilvl w:val="0"/>
          <w:numId w:val="17"/>
        </w:numPr>
      </w:pPr>
      <w:r>
        <w:t>J</w:t>
      </w:r>
      <w:r w:rsidRPr="00DB6206">
        <w:t xml:space="preserve">ob interview that conflicts with </w:t>
      </w:r>
      <w:r>
        <w:t xml:space="preserve">the scheduled </w:t>
      </w:r>
      <w:r w:rsidRPr="00DB6206">
        <w:rPr>
          <w:szCs w:val="24"/>
        </w:rPr>
        <w:t>orientation</w:t>
      </w:r>
      <w:r w:rsidRPr="00DB6206">
        <w:t xml:space="preserve"> time</w:t>
      </w:r>
    </w:p>
    <w:p w14:paraId="238D8BB2" w14:textId="77777777" w:rsidR="003A19F2" w:rsidRPr="00DB6206" w:rsidRDefault="003A19F2">
      <w:pPr>
        <w:pStyle w:val="ListParagraph"/>
        <w:numPr>
          <w:ilvl w:val="0"/>
          <w:numId w:val="17"/>
        </w:numPr>
      </w:pPr>
      <w:r w:rsidRPr="00DB6206">
        <w:t>Temporary transportation or temporary child</w:t>
      </w:r>
      <w:r>
        <w:t xml:space="preserve"> </w:t>
      </w:r>
      <w:r w:rsidRPr="00DB6206">
        <w:t>care issues</w:t>
      </w:r>
    </w:p>
    <w:p w14:paraId="0834F77F" w14:textId="77777777" w:rsidR="003A19F2" w:rsidRPr="00DB6206" w:rsidRDefault="003A19F2">
      <w:pPr>
        <w:pStyle w:val="ListParagraph"/>
        <w:numPr>
          <w:ilvl w:val="0"/>
          <w:numId w:val="17"/>
        </w:numPr>
      </w:pPr>
      <w:r w:rsidRPr="00DB6206">
        <w:t xml:space="preserve">A part-time job that conflicts with </w:t>
      </w:r>
      <w:r>
        <w:t xml:space="preserve">the </w:t>
      </w:r>
      <w:r w:rsidRPr="00DB6206">
        <w:t xml:space="preserve">scheduled </w:t>
      </w:r>
      <w:r w:rsidRPr="00DB6206">
        <w:rPr>
          <w:szCs w:val="24"/>
        </w:rPr>
        <w:t>orientation</w:t>
      </w:r>
      <w:r w:rsidRPr="00DB6206">
        <w:t xml:space="preserve"> time</w:t>
      </w:r>
    </w:p>
    <w:p w14:paraId="73076FB7" w14:textId="77777777" w:rsidR="003A19F2" w:rsidRPr="00DB6206" w:rsidRDefault="003A19F2">
      <w:pPr>
        <w:pStyle w:val="ListParagraph"/>
        <w:numPr>
          <w:ilvl w:val="0"/>
          <w:numId w:val="17"/>
        </w:numPr>
      </w:pPr>
      <w:r w:rsidRPr="00DB6206">
        <w:t>A short-term personal illness or illness of a minor child</w:t>
      </w:r>
    </w:p>
    <w:p w14:paraId="7F55C29A" w14:textId="77777777" w:rsidR="003A19F2" w:rsidRDefault="003A19F2" w:rsidP="003A19F2">
      <w:r w:rsidRPr="00981DC5">
        <w:t xml:space="preserve">Claimants who </w:t>
      </w:r>
      <w:r>
        <w:t>fail to attend a scheduled</w:t>
      </w:r>
      <w:r w:rsidRPr="00981DC5">
        <w:t xml:space="preserve"> RESEA </w:t>
      </w:r>
      <w:r w:rsidDel="00B1035B">
        <w:t>orientation</w:t>
      </w:r>
      <w:r w:rsidRPr="00981DC5" w:rsidDel="00B1035B">
        <w:t xml:space="preserve"> </w:t>
      </w:r>
      <w:r w:rsidRPr="00981DC5">
        <w:t xml:space="preserve">may be rescheduled </w:t>
      </w:r>
      <w:r>
        <w:t xml:space="preserve">in </w:t>
      </w:r>
      <w:r w:rsidRPr="00E25EB6">
        <w:t>WorkInTexas.com</w:t>
      </w:r>
      <w:r w:rsidRPr="00981DC5">
        <w:t xml:space="preserve"> no more than twice. If a claimant </w:t>
      </w:r>
      <w:r>
        <w:t>fails to</w:t>
      </w:r>
      <w:r w:rsidRPr="00981DC5">
        <w:t xml:space="preserve"> respond or attend </w:t>
      </w:r>
      <w:r>
        <w:t xml:space="preserve">a scheduled RESEA </w:t>
      </w:r>
      <w:r w:rsidRPr="00981DC5">
        <w:t>orientation three times</w:t>
      </w:r>
      <w:r>
        <w:t>, the following consequences occur:</w:t>
      </w:r>
      <w:r w:rsidRPr="00981DC5">
        <w:t xml:space="preserve"> </w:t>
      </w:r>
    </w:p>
    <w:p w14:paraId="1817895B" w14:textId="77777777" w:rsidR="003A19F2" w:rsidRDefault="003A19F2" w:rsidP="002318AD">
      <w:pPr>
        <w:pStyle w:val="ListParagraph"/>
        <w:numPr>
          <w:ilvl w:val="0"/>
          <w:numId w:val="16"/>
        </w:numPr>
      </w:pPr>
      <w:r w:rsidRPr="00E25EB6">
        <w:t>UI staff will suspend the claimant’s eligibility for unemployment benefits until the claimant completes a</w:t>
      </w:r>
      <w:r>
        <w:t>ll required RE</w:t>
      </w:r>
      <w:r w:rsidRPr="00E25EB6">
        <w:t xml:space="preserve">SEA services and reports compliance to UI staff. </w:t>
      </w:r>
    </w:p>
    <w:p w14:paraId="59FD21D4" w14:textId="77777777" w:rsidR="003A19F2" w:rsidRDefault="003A19F2">
      <w:pPr>
        <w:pStyle w:val="ListParagraph"/>
        <w:numPr>
          <w:ilvl w:val="0"/>
          <w:numId w:val="16"/>
        </w:numPr>
      </w:pPr>
      <w:r>
        <w:t xml:space="preserve">The claimant can no longer be rescheduled for RESEA orientation in </w:t>
      </w:r>
      <w:r w:rsidRPr="00E25EB6">
        <w:t>WorkInTexas.com</w:t>
      </w:r>
      <w:r>
        <w:t>.</w:t>
      </w:r>
      <w:r w:rsidRPr="00E25EB6">
        <w:t xml:space="preserve"> </w:t>
      </w:r>
    </w:p>
    <w:p w14:paraId="5F079D94" w14:textId="77777777" w:rsidR="003A19F2" w:rsidRDefault="003A19F2">
      <w:pPr>
        <w:pStyle w:val="ListParagraph"/>
        <w:numPr>
          <w:ilvl w:val="0"/>
          <w:numId w:val="16"/>
        </w:numPr>
      </w:pPr>
      <w:r>
        <w:t>I</w:t>
      </w:r>
      <w:r w:rsidRPr="00E25EB6">
        <w:t>f the claimant contacts Workforce Solutions Office staff for help in completing all RESEA services, including an RESEA orientation, staff must manually schedule claimants outside of WorkInTexas.com to attend an RESEA orientation</w:t>
      </w:r>
      <w:r>
        <w:t xml:space="preserve"> and </w:t>
      </w:r>
      <w:r w:rsidRPr="00E25EB6">
        <w:t>must</w:t>
      </w:r>
      <w:r>
        <w:t xml:space="preserve"> also allow the claimant to</w:t>
      </w:r>
      <w:r w:rsidRPr="00E25EB6">
        <w:t xml:space="preserve"> participat</w:t>
      </w:r>
      <w:r>
        <w:t>e</w:t>
      </w:r>
      <w:r w:rsidRPr="00E25EB6">
        <w:t xml:space="preserve"> in all other </w:t>
      </w:r>
      <w:r>
        <w:t xml:space="preserve">required </w:t>
      </w:r>
      <w:r w:rsidRPr="00E25EB6">
        <w:t>RESEA services.</w:t>
      </w:r>
      <w:r>
        <w:t xml:space="preserve"> </w:t>
      </w:r>
    </w:p>
    <w:p w14:paraId="42350F42" w14:textId="77777777" w:rsidR="003A19F2" w:rsidRPr="00E25EB6" w:rsidRDefault="003A19F2" w:rsidP="003A19F2">
      <w:pPr>
        <w:ind w:left="720"/>
      </w:pPr>
      <w:r>
        <w:lastRenderedPageBreak/>
        <w:t>(</w:t>
      </w:r>
      <w:r w:rsidRPr="00D82083">
        <w:rPr>
          <w:b/>
        </w:rPr>
        <w:t>Note</w:t>
      </w:r>
      <w:r>
        <w:t xml:space="preserve">: Workforce Solutions Office staff must manually enter the RESEA Orientation service once the claimant successfully attends a manually scheduled orientation event because WorkInTexas.com does not automatically add the RESEA Orientation service when a claimant is manually scheduled to attend orientation.) </w:t>
      </w:r>
    </w:p>
    <w:p w14:paraId="08971E50" w14:textId="77777777" w:rsidR="003A19F2" w:rsidRDefault="003A19F2" w:rsidP="002318AD">
      <w:pPr>
        <w:pStyle w:val="ListParagraph"/>
        <w:numPr>
          <w:ilvl w:val="0"/>
          <w:numId w:val="16"/>
        </w:numPr>
      </w:pPr>
      <w:r>
        <w:t>Any c</w:t>
      </w:r>
      <w:r w:rsidRPr="00E25EB6">
        <w:t xml:space="preserve">laimant who is unable to contact UI staff to report compliance </w:t>
      </w:r>
      <w:r>
        <w:t xml:space="preserve">with all RESEA services </w:t>
      </w:r>
      <w:r w:rsidRPr="00E25EB6">
        <w:t xml:space="preserve">may contact Workforce Solutions Office staff for assistance. Once contacted by a claimant in need of this type of assistance, staff must </w:t>
      </w:r>
      <w:r w:rsidRPr="00357636">
        <w:t xml:space="preserve">refer to the information and instructions in the Local Workforce Development Area Help Line document at the bottom of the </w:t>
      </w:r>
      <w:hyperlink r:id="rId14" w:history="1">
        <w:r w:rsidRPr="00102156">
          <w:rPr>
            <w:rStyle w:val="Hyperlink"/>
            <w:szCs w:val="24"/>
          </w:rPr>
          <w:t>Workforce Development Resources</w:t>
        </w:r>
      </w:hyperlink>
      <w:r w:rsidRPr="00357636">
        <w:t xml:space="preserve"> </w:t>
      </w:r>
      <w:r>
        <w:t>web</w:t>
      </w:r>
      <w:r w:rsidRPr="00357636">
        <w:t xml:space="preserve"> page </w:t>
      </w:r>
      <w:r>
        <w:t>on the TWC intranet.</w:t>
      </w:r>
    </w:p>
    <w:p w14:paraId="2872938B" w14:textId="77777777" w:rsidR="003A19F2" w:rsidRPr="00E11A06" w:rsidRDefault="003A19F2" w:rsidP="003A19F2">
      <w:pPr>
        <w:pStyle w:val="Heading3"/>
      </w:pPr>
      <w:bookmarkStart w:id="113" w:name="_Hlk519774740"/>
      <w:bookmarkStart w:id="114" w:name="_Toc356196"/>
      <w:bookmarkStart w:id="115" w:name="_Toc11317023"/>
      <w:bookmarkStart w:id="116" w:name="_Toc3281502"/>
      <w:bookmarkStart w:id="117" w:name="_Toc22823878"/>
      <w:bookmarkStart w:id="118" w:name="_Toc105581469"/>
      <w:r w:rsidRPr="00E11A06">
        <w:t xml:space="preserve">Rescheduling an Orientation </w:t>
      </w:r>
      <w:r>
        <w:t>b</w:t>
      </w:r>
      <w:r w:rsidRPr="00F1084A">
        <w:t>efore</w:t>
      </w:r>
      <w:r w:rsidRPr="00E11A06">
        <w:t xml:space="preserve"> the Scheduled Orientation Date</w:t>
      </w:r>
      <w:bookmarkEnd w:id="113"/>
      <w:bookmarkEnd w:id="114"/>
      <w:bookmarkEnd w:id="115"/>
      <w:bookmarkEnd w:id="116"/>
      <w:bookmarkEnd w:id="117"/>
      <w:bookmarkEnd w:id="118"/>
    </w:p>
    <w:p w14:paraId="4E9302FA" w14:textId="77777777" w:rsidR="003A19F2" w:rsidRDefault="003A19F2" w:rsidP="003A19F2">
      <w:r>
        <w:t>C</w:t>
      </w:r>
      <w:r w:rsidRPr="00981DC5">
        <w:t>laimants may contact Workforce Solutions Office staff</w:t>
      </w:r>
      <w:r>
        <w:t xml:space="preserve"> before their scheduled RESEA </w:t>
      </w:r>
      <w:r w:rsidDel="006F4F50">
        <w:t>orientation</w:t>
      </w:r>
      <w:r w:rsidRPr="00981DC5" w:rsidDel="006F4F50">
        <w:rPr>
          <w:b/>
        </w:rPr>
        <w:t xml:space="preserve"> </w:t>
      </w:r>
      <w:r>
        <w:t>and ask to</w:t>
      </w:r>
      <w:r w:rsidRPr="00981DC5">
        <w:t xml:space="preserve"> </w:t>
      </w:r>
      <w:r>
        <w:t xml:space="preserve">be </w:t>
      </w:r>
      <w:r w:rsidRPr="00981DC5">
        <w:t>reschedule</w:t>
      </w:r>
      <w:r>
        <w:t xml:space="preserve">d if a conflict exists. In these cases, Workforce Solutions Office staff may reschedule the claimant with or without good cause. </w:t>
      </w:r>
    </w:p>
    <w:p w14:paraId="78E61599" w14:textId="77777777" w:rsidR="003A19F2" w:rsidRDefault="003A19F2" w:rsidP="003A19F2">
      <w:r>
        <w:t xml:space="preserve">Workforce Solutions Office staff must not reschedule claimants in WorkInTexas.com more than twice. This limitation is designed to enforce compliance with RESEA requirements. Rescheduling a planned </w:t>
      </w:r>
      <w:r w:rsidDel="00847CA7">
        <w:t xml:space="preserve">orientation </w:t>
      </w:r>
      <w:r>
        <w:t>multiple times delays the provision of all required RESEA services and delays the formal Failed to Respond notification that is sent to UI and tracked for DOLETA reporting purposes. Workforce Solutions Office staff members are urged to help all claimants who are willing to engage in and complete all required RESEA services, regardless of the number of times the claimant has asked to be rescheduled, because no claimant who is willing to participate should be refused services at any time.</w:t>
      </w:r>
    </w:p>
    <w:p w14:paraId="2DD77430" w14:textId="77777777" w:rsidR="003A19F2" w:rsidRDefault="003A19F2" w:rsidP="003A19F2">
      <w:r>
        <w:t xml:space="preserve">When a claimant asks to be rescheduled for RESEA orientation a third time, Workforce Solutions Office staff must: </w:t>
      </w:r>
    </w:p>
    <w:p w14:paraId="3D91149A" w14:textId="77777777" w:rsidR="003A19F2" w:rsidRDefault="003A19F2" w:rsidP="002318AD">
      <w:pPr>
        <w:pStyle w:val="ListParagraph"/>
        <w:numPr>
          <w:ilvl w:val="0"/>
          <w:numId w:val="18"/>
        </w:numPr>
      </w:pPr>
      <w:r>
        <w:t>not reschedule the claimant in WorkInTexas.com;</w:t>
      </w:r>
    </w:p>
    <w:p w14:paraId="01D03682" w14:textId="77777777" w:rsidR="003A19F2" w:rsidRPr="0054582E" w:rsidRDefault="003A19F2">
      <w:pPr>
        <w:pStyle w:val="ListParagraph"/>
        <w:numPr>
          <w:ilvl w:val="0"/>
          <w:numId w:val="18"/>
        </w:numPr>
      </w:pPr>
      <w:r>
        <w:t xml:space="preserve">provide the claimant with information about all available RESEA </w:t>
      </w:r>
      <w:r w:rsidDel="00DF23BA">
        <w:t xml:space="preserve">orientations </w:t>
      </w:r>
      <w:r>
        <w:t xml:space="preserve">that may be attended on a walk-in basis or remotely to remain in compliance with the </w:t>
      </w:r>
      <w:hyperlink w:anchor="_Service_Delivery_Timeline" w:history="1">
        <w:r w:rsidRPr="00076DDB">
          <w:rPr>
            <w:rStyle w:val="Hyperlink"/>
            <w:szCs w:val="24"/>
          </w:rPr>
          <w:t>Service Delivery Timeline</w:t>
        </w:r>
      </w:hyperlink>
      <w:r>
        <w:t xml:space="preserve"> (within seven calendar days of the date of the claimant’s last scheduled</w:t>
      </w:r>
      <w:r w:rsidDel="00DF23BA">
        <w:t xml:space="preserve"> </w:t>
      </w:r>
      <w:r>
        <w:t>orientation);</w:t>
      </w:r>
      <w:r w:rsidRPr="0054582E">
        <w:t xml:space="preserve"> </w:t>
      </w:r>
      <w:r>
        <w:t>and</w:t>
      </w:r>
    </w:p>
    <w:p w14:paraId="2BC7D58C" w14:textId="77777777" w:rsidR="003A19F2" w:rsidRDefault="003A19F2">
      <w:pPr>
        <w:pStyle w:val="ListParagraph"/>
        <w:numPr>
          <w:ilvl w:val="0"/>
          <w:numId w:val="18"/>
        </w:numPr>
      </w:pPr>
      <w:r>
        <w:t xml:space="preserve">inform the claimant that failure to attend an </w:t>
      </w:r>
      <w:r w:rsidDel="00DF23BA">
        <w:t xml:space="preserve">orientation </w:t>
      </w:r>
      <w:r>
        <w:t>and complete all required RESEA services by the date prescribed in the Service Delivery Timeline could result in a delay or denial of unemployment benefits.</w:t>
      </w:r>
    </w:p>
    <w:p w14:paraId="2C5817CE" w14:textId="77777777" w:rsidR="003A19F2" w:rsidRPr="00D57706" w:rsidRDefault="003A19F2" w:rsidP="003A19F2">
      <w:pPr>
        <w:pStyle w:val="Heading3"/>
      </w:pPr>
      <w:bookmarkStart w:id="119" w:name="_Toc105581470"/>
      <w:r w:rsidRPr="00D57706">
        <w:t>Failure to Attend an RESEA Follow-Up Appointment</w:t>
      </w:r>
      <w:bookmarkEnd w:id="119"/>
    </w:p>
    <w:p w14:paraId="4A96104E" w14:textId="77777777" w:rsidR="003A19F2" w:rsidRPr="00D57706" w:rsidRDefault="003A19F2" w:rsidP="003A19F2">
      <w:r w:rsidRPr="00D57706">
        <w:t xml:space="preserve">If services are delivered over multiple appointments beyond those auto scheduled by WorkinTexas.com, a claimant’s failure to attend a follow-up appointment must be reported according to the “Reporting Unemployment Benefits Eligibility Issues” section of this guide. </w:t>
      </w:r>
    </w:p>
    <w:p w14:paraId="79FC4B56" w14:textId="77777777" w:rsidR="003A19F2" w:rsidRPr="00D57706" w:rsidRDefault="003A19F2" w:rsidP="003A19F2">
      <w:r w:rsidRPr="00D57706">
        <w:t>There are two scenarios in which Workforce Solutions Office staff schedules a claimant for a follow-up appointment:</w:t>
      </w:r>
    </w:p>
    <w:p w14:paraId="5EE31BA0" w14:textId="77777777" w:rsidR="003A19F2" w:rsidRPr="00D57706" w:rsidRDefault="003A19F2" w:rsidP="002318AD">
      <w:pPr>
        <w:pStyle w:val="ListParagraph"/>
        <w:numPr>
          <w:ilvl w:val="0"/>
          <w:numId w:val="30"/>
        </w:numPr>
      </w:pPr>
      <w:r w:rsidRPr="00D57706">
        <w:lastRenderedPageBreak/>
        <w:t>The claimant needs a follow-up appointment to complete the required services. This follow-up appointment is a required part of completing the RESEA program.</w:t>
      </w:r>
    </w:p>
    <w:p w14:paraId="49A7ACDB" w14:textId="77777777" w:rsidR="003A19F2" w:rsidRPr="00D57706" w:rsidDel="003B58BE" w:rsidRDefault="003A19F2">
      <w:pPr>
        <w:pStyle w:val="ListParagraph"/>
        <w:numPr>
          <w:ilvl w:val="0"/>
          <w:numId w:val="30"/>
        </w:numPr>
      </w:pPr>
      <w:r w:rsidRPr="00D57706">
        <w:t>The claimant has completed all required services but is asked to return to the office for a follow-up appointment related to the goals set in the individual employment plan. This follow-up appointment is not a required part of completing the RESEA program, but failure to attend this appointment could be related to an ability/availability issue, and therefore must be reported to UI.</w:t>
      </w:r>
    </w:p>
    <w:p w14:paraId="335B7560" w14:textId="77777777" w:rsidR="003A19F2" w:rsidRPr="00DC0262" w:rsidRDefault="003A19F2" w:rsidP="003A19F2">
      <w:pPr>
        <w:pStyle w:val="Heading2"/>
        <w:rPr>
          <w:szCs w:val="24"/>
        </w:rPr>
      </w:pPr>
      <w:bookmarkStart w:id="120" w:name="_Toc356197"/>
      <w:bookmarkStart w:id="121" w:name="_Toc11317024"/>
      <w:bookmarkStart w:id="122" w:name="_Toc3281503"/>
      <w:bookmarkStart w:id="123" w:name="_Toc22823879"/>
      <w:bookmarkStart w:id="124" w:name="_Toc105581471"/>
      <w:r w:rsidRPr="00DC0262">
        <w:rPr>
          <w:rStyle w:val="Heading2Char"/>
          <w:rFonts w:cs="Times New Roman"/>
        </w:rPr>
        <w:t xml:space="preserve">Individual </w:t>
      </w:r>
      <w:r>
        <w:rPr>
          <w:rStyle w:val="Heading2Char"/>
          <w:rFonts w:cs="Times New Roman"/>
        </w:rPr>
        <w:t>E</w:t>
      </w:r>
      <w:r w:rsidRPr="00DC0262">
        <w:rPr>
          <w:rStyle w:val="Heading2Char"/>
          <w:rFonts w:cs="Times New Roman"/>
        </w:rPr>
        <w:t>mployment Plan</w:t>
      </w:r>
      <w:bookmarkEnd w:id="120"/>
      <w:bookmarkEnd w:id="121"/>
      <w:bookmarkEnd w:id="122"/>
      <w:bookmarkEnd w:id="123"/>
      <w:bookmarkEnd w:id="124"/>
      <w:r w:rsidRPr="00DC0262">
        <w:t xml:space="preserve"> </w:t>
      </w:r>
    </w:p>
    <w:p w14:paraId="56B2BD30" w14:textId="77777777" w:rsidR="003A19F2" w:rsidRDefault="003A19F2" w:rsidP="003A19F2">
      <w:r>
        <w:t>Development of t</w:t>
      </w:r>
      <w:r w:rsidRPr="00981DC5">
        <w:t xml:space="preserve">he </w:t>
      </w:r>
      <w:bookmarkStart w:id="125" w:name="_Hlk9325480"/>
      <w:r>
        <w:t>I</w:t>
      </w:r>
      <w:r w:rsidRPr="00981DC5">
        <w:t xml:space="preserve">ndividual </w:t>
      </w:r>
      <w:r>
        <w:t>E</w:t>
      </w:r>
      <w:r w:rsidRPr="00981DC5">
        <w:t xml:space="preserve">mployment </w:t>
      </w:r>
      <w:r>
        <w:t>P</w:t>
      </w:r>
      <w:r w:rsidRPr="00981DC5">
        <w:t>lan (</w:t>
      </w:r>
      <w:r>
        <w:t>I</w:t>
      </w:r>
      <w:r w:rsidRPr="00981DC5">
        <w:t>EP)</w:t>
      </w:r>
      <w:bookmarkEnd w:id="125"/>
      <w:r w:rsidRPr="00981DC5">
        <w:t xml:space="preserve"> must </w:t>
      </w:r>
      <w:r>
        <w:t xml:space="preserve">include one-on-one interaction and </w:t>
      </w:r>
      <w:r w:rsidRPr="00981DC5">
        <w:t xml:space="preserve">collaboration with the claimant. </w:t>
      </w:r>
      <w:r>
        <w:t>Workforce Solutions Office staff and the claimant may develop the I</w:t>
      </w:r>
      <w:r w:rsidRPr="00F77641">
        <w:t>EP</w:t>
      </w:r>
      <w:r>
        <w:t xml:space="preserve"> in person or remotely. </w:t>
      </w:r>
      <w:r w:rsidRPr="00981DC5">
        <w:t xml:space="preserve">The </w:t>
      </w:r>
      <w:r>
        <w:t>I</w:t>
      </w:r>
      <w:r w:rsidRPr="00981DC5">
        <w:t xml:space="preserve">EP </w:t>
      </w:r>
      <w:r>
        <w:t xml:space="preserve">constitutes </w:t>
      </w:r>
      <w:r w:rsidRPr="00981DC5">
        <w:t>a complete plan of action for the claimant to determine the next step</w:t>
      </w:r>
      <w:r>
        <w:t>s</w:t>
      </w:r>
      <w:r w:rsidRPr="00981DC5">
        <w:t xml:space="preserve"> in finding employment or training. </w:t>
      </w:r>
    </w:p>
    <w:p w14:paraId="2210C80F" w14:textId="77777777" w:rsidR="003A19F2" w:rsidRPr="00981DC5" w:rsidRDefault="003A19F2" w:rsidP="003A19F2">
      <w:bookmarkStart w:id="126" w:name="_Hlk527537702"/>
      <w:r w:rsidRPr="00981DC5">
        <w:t xml:space="preserve">The </w:t>
      </w:r>
      <w:r>
        <w:t>I</w:t>
      </w:r>
      <w:r w:rsidRPr="00F77641">
        <w:t>EP</w:t>
      </w:r>
      <w:r w:rsidRPr="00981DC5">
        <w:t xml:space="preserve"> </w:t>
      </w:r>
      <w:r>
        <w:t>must</w:t>
      </w:r>
      <w:r w:rsidRPr="00981DC5">
        <w:t xml:space="preserve"> include the following:</w:t>
      </w:r>
    </w:p>
    <w:p w14:paraId="78D7B752" w14:textId="77777777" w:rsidR="003A19F2" w:rsidRPr="00981DC5" w:rsidRDefault="003A19F2" w:rsidP="002318AD">
      <w:pPr>
        <w:pStyle w:val="ListParagraph"/>
        <w:numPr>
          <w:ilvl w:val="0"/>
          <w:numId w:val="6"/>
        </w:numPr>
      </w:pPr>
      <w:r>
        <w:t>A</w:t>
      </w:r>
      <w:r w:rsidRPr="00981DC5">
        <w:t xml:space="preserve"> specific employment goal</w:t>
      </w:r>
    </w:p>
    <w:p w14:paraId="06A0B6C2" w14:textId="77777777" w:rsidR="003A19F2" w:rsidRPr="00981DC5" w:rsidRDefault="003A19F2">
      <w:pPr>
        <w:pStyle w:val="ListParagraph"/>
        <w:numPr>
          <w:ilvl w:val="0"/>
          <w:numId w:val="6"/>
        </w:numPr>
      </w:pPr>
      <w:r>
        <w:t>D</w:t>
      </w:r>
      <w:r w:rsidRPr="00981DC5">
        <w:t xml:space="preserve">ocumentation of barriers that may </w:t>
      </w:r>
      <w:r>
        <w:t>affect</w:t>
      </w:r>
      <w:r w:rsidRPr="00981DC5">
        <w:t xml:space="preserve"> the claimant’s ability to find suitable work</w:t>
      </w:r>
    </w:p>
    <w:p w14:paraId="5E8FEE97" w14:textId="77777777" w:rsidR="003A19F2" w:rsidRDefault="003A19F2">
      <w:pPr>
        <w:pStyle w:val="ListParagraph"/>
        <w:numPr>
          <w:ilvl w:val="0"/>
          <w:numId w:val="6"/>
        </w:numPr>
      </w:pPr>
      <w:r>
        <w:t>D</w:t>
      </w:r>
      <w:r w:rsidRPr="00981DC5">
        <w:t xml:space="preserve">etailed </w:t>
      </w:r>
      <w:r>
        <w:t xml:space="preserve">descriptions of </w:t>
      </w:r>
      <w:r w:rsidRPr="00981DC5">
        <w:t xml:space="preserve">step-by-step activities that the claimant will perform or participate in, particularly those intended to lessen the </w:t>
      </w:r>
      <w:r>
        <w:t>effect</w:t>
      </w:r>
      <w:r w:rsidRPr="00981DC5">
        <w:t xml:space="preserve"> of factors that </w:t>
      </w:r>
      <w:r>
        <w:t>might</w:t>
      </w:r>
      <w:r w:rsidRPr="00981DC5">
        <w:t xml:space="preserve"> negatively </w:t>
      </w:r>
      <w:r>
        <w:t>affect</w:t>
      </w:r>
      <w:r w:rsidRPr="00981DC5">
        <w:t xml:space="preserve"> a return to work</w:t>
      </w:r>
    </w:p>
    <w:p w14:paraId="52C106F3" w14:textId="77777777" w:rsidR="003A19F2" w:rsidRDefault="003A19F2">
      <w:pPr>
        <w:pStyle w:val="ListParagraph"/>
        <w:numPr>
          <w:ilvl w:val="0"/>
          <w:numId w:val="6"/>
        </w:numPr>
      </w:pPr>
      <w:r>
        <w:t>T</w:t>
      </w:r>
      <w:r w:rsidRPr="00A32D68">
        <w:t>imelines to start and complete each activity</w:t>
      </w:r>
    </w:p>
    <w:p w14:paraId="523467ED" w14:textId="77777777" w:rsidR="003A19F2" w:rsidRDefault="003A19F2" w:rsidP="003A19F2">
      <w:r w:rsidRPr="00981DC5">
        <w:t xml:space="preserve">The </w:t>
      </w:r>
      <w:r>
        <w:t>I</w:t>
      </w:r>
      <w:r w:rsidRPr="00F77641">
        <w:t>EP</w:t>
      </w:r>
      <w:r w:rsidRPr="00981DC5">
        <w:t xml:space="preserve"> </w:t>
      </w:r>
      <w:r>
        <w:t>must also describe</w:t>
      </w:r>
      <w:r w:rsidRPr="00981DC5">
        <w:t xml:space="preserve"> steps for the claimant to </w:t>
      </w:r>
      <w:r>
        <w:t>take</w:t>
      </w:r>
      <w:r w:rsidRPr="00981DC5">
        <w:t xml:space="preserve"> after leaving the Workforce Solutions Office</w:t>
      </w:r>
      <w:r>
        <w:t xml:space="preserve">. Co-enrollment in the WIOA </w:t>
      </w:r>
      <w:r w:rsidDel="00F74720">
        <w:t>program</w:t>
      </w:r>
      <w:r>
        <w:t>,</w:t>
      </w:r>
      <w:r w:rsidDel="00F74720">
        <w:t xml:space="preserve"> </w:t>
      </w:r>
      <w:r>
        <w:t>which allows Boards to leverage support services in a way that increases positive employment outcomes, is highly encouraged. Expedited eligibility for the WIOA dislocated worker program is available for RESEA claimants. Eligibility can be verified with a copy of the RESEA orientation letter dated within 10 weeks of issuance. Workforce Solutions Office staff</w:t>
      </w:r>
      <w:r w:rsidRPr="00981DC5">
        <w:t xml:space="preserve"> must </w:t>
      </w:r>
      <w:r>
        <w:t>ensure that the IEP is</w:t>
      </w:r>
      <w:r w:rsidRPr="00981DC5">
        <w:t xml:space="preserve"> </w:t>
      </w:r>
      <w:r>
        <w:t>customized</w:t>
      </w:r>
      <w:r w:rsidRPr="00981DC5">
        <w:t xml:space="preserve"> to the claimant</w:t>
      </w:r>
      <w:r>
        <w:t>’s needs</w:t>
      </w:r>
      <w:r w:rsidRPr="00981DC5">
        <w:t xml:space="preserve"> and </w:t>
      </w:r>
      <w:r>
        <w:t xml:space="preserve">provides </w:t>
      </w:r>
      <w:r w:rsidRPr="00981DC5">
        <w:t>information on</w:t>
      </w:r>
      <w:r>
        <w:t>:</w:t>
      </w:r>
      <w:r w:rsidRPr="00981DC5">
        <w:t xml:space="preserve"> </w:t>
      </w:r>
    </w:p>
    <w:p w14:paraId="3F83CC29" w14:textId="77777777" w:rsidR="003A19F2" w:rsidRPr="00F11E02" w:rsidRDefault="003A19F2" w:rsidP="002318AD">
      <w:pPr>
        <w:pStyle w:val="ListParagraph"/>
        <w:numPr>
          <w:ilvl w:val="0"/>
          <w:numId w:val="14"/>
        </w:numPr>
      </w:pPr>
      <w:r w:rsidRPr="00F11E02">
        <w:t>accessing Workforce Solutions Office services</w:t>
      </w:r>
      <w:r>
        <w:t>;</w:t>
      </w:r>
      <w:r w:rsidRPr="00F11E02">
        <w:t xml:space="preserve"> </w:t>
      </w:r>
    </w:p>
    <w:p w14:paraId="3E3C0B4C" w14:textId="77777777" w:rsidR="003A19F2" w:rsidRPr="00F11E02" w:rsidRDefault="003A19F2">
      <w:pPr>
        <w:pStyle w:val="ListParagraph"/>
        <w:numPr>
          <w:ilvl w:val="0"/>
          <w:numId w:val="14"/>
        </w:numPr>
      </w:pPr>
      <w:r w:rsidRPr="00F11E02">
        <w:t>accessing and using self-service tools</w:t>
      </w:r>
      <w:r>
        <w:t>;</w:t>
      </w:r>
      <w:r w:rsidRPr="00F11E02">
        <w:t xml:space="preserve"> and </w:t>
      </w:r>
    </w:p>
    <w:p w14:paraId="208A4A9D" w14:textId="77777777" w:rsidR="003A19F2" w:rsidRPr="006E1F8B" w:rsidRDefault="003A19F2" w:rsidP="003A19F2">
      <w:pPr>
        <w:ind w:left="720"/>
      </w:pPr>
      <w:r w:rsidRPr="00F11E02">
        <w:t xml:space="preserve">referrals to reemployment services </w:t>
      </w:r>
      <w:r>
        <w:t xml:space="preserve">and </w:t>
      </w:r>
      <w:r w:rsidRPr="00F11E02">
        <w:t>training</w:t>
      </w:r>
      <w:r>
        <w:t>, including WIOA-funded training for which</w:t>
      </w:r>
      <w:r w:rsidRPr="00F11E02">
        <w:t xml:space="preserve"> the claimant </w:t>
      </w:r>
      <w:r>
        <w:t>is a good fit</w:t>
      </w:r>
      <w:r w:rsidRPr="00F11E02">
        <w:t xml:space="preserve">. </w:t>
      </w:r>
    </w:p>
    <w:bookmarkEnd w:id="126"/>
    <w:p w14:paraId="745D2101" w14:textId="77777777" w:rsidR="003A19F2" w:rsidRPr="00981DC5" w:rsidRDefault="003A19F2" w:rsidP="003A19F2">
      <w:r w:rsidRPr="00981DC5">
        <w:t xml:space="preserve">Boards may </w:t>
      </w:r>
      <w:r>
        <w:t xml:space="preserve">choose to </w:t>
      </w:r>
      <w:r w:rsidRPr="00981DC5">
        <w:t xml:space="preserve">develop the </w:t>
      </w:r>
      <w:r>
        <w:t>I</w:t>
      </w:r>
      <w:r w:rsidRPr="00981DC5">
        <w:t xml:space="preserve">EP using any of the following workforce systems or processes: </w:t>
      </w:r>
    </w:p>
    <w:p w14:paraId="33C81781" w14:textId="77777777" w:rsidR="003A19F2" w:rsidRPr="00981DC5" w:rsidRDefault="003A19F2" w:rsidP="002318AD">
      <w:pPr>
        <w:pStyle w:val="ListParagraph"/>
        <w:numPr>
          <w:ilvl w:val="0"/>
          <w:numId w:val="7"/>
        </w:numPr>
      </w:pPr>
      <w:bookmarkStart w:id="127" w:name="_Hlk16584803"/>
      <w:r w:rsidRPr="00981DC5">
        <w:t xml:space="preserve">WorkInTexas.com Employment Plan </w:t>
      </w:r>
      <w:bookmarkEnd w:id="127"/>
      <w:r w:rsidRPr="00981DC5">
        <w:t>(</w:t>
      </w:r>
      <w:r w:rsidRPr="00981DC5">
        <w:rPr>
          <w:i/>
        </w:rPr>
        <w:t>Portfolio</w:t>
      </w:r>
      <w:r w:rsidRPr="00981DC5">
        <w:t xml:space="preserve"> page)</w:t>
      </w:r>
    </w:p>
    <w:p w14:paraId="1E3A7852" w14:textId="77777777" w:rsidR="003A19F2" w:rsidRPr="00981DC5" w:rsidRDefault="003A19F2">
      <w:pPr>
        <w:pStyle w:val="ListParagraph"/>
        <w:numPr>
          <w:ilvl w:val="0"/>
          <w:numId w:val="7"/>
        </w:numPr>
      </w:pPr>
      <w:r w:rsidRPr="00981DC5">
        <w:t>TWIST Employment Plan (</w:t>
      </w:r>
      <w:r w:rsidRPr="00981DC5">
        <w:rPr>
          <w:i/>
        </w:rPr>
        <w:t>Assessment–Service Plan</w:t>
      </w:r>
      <w:r w:rsidRPr="00981DC5">
        <w:t xml:space="preserve"> tab)</w:t>
      </w:r>
    </w:p>
    <w:p w14:paraId="4426AE11" w14:textId="77777777" w:rsidR="003A19F2" w:rsidRDefault="003A19F2">
      <w:pPr>
        <w:pStyle w:val="ListParagraph"/>
        <w:numPr>
          <w:ilvl w:val="0"/>
          <w:numId w:val="7"/>
        </w:numPr>
      </w:pPr>
      <w:r w:rsidRPr="00981DC5">
        <w:t xml:space="preserve">Locally developed </w:t>
      </w:r>
      <w:r>
        <w:t>Employment Plan</w:t>
      </w:r>
      <w:r w:rsidRPr="00981DC5">
        <w:t xml:space="preserve"> (electronic or paper)</w:t>
      </w:r>
    </w:p>
    <w:p w14:paraId="1AF09892" w14:textId="77777777" w:rsidR="003A19F2" w:rsidRDefault="003A19F2" w:rsidP="003A19F2">
      <w:r>
        <w:lastRenderedPageBreak/>
        <w:t xml:space="preserve">Boards are strongly encouraged to use the </w:t>
      </w:r>
      <w:bookmarkStart w:id="128" w:name="_Hlk16584848"/>
      <w:r>
        <w:t xml:space="preserve">WorkInTexas.com </w:t>
      </w:r>
      <w:bookmarkEnd w:id="128"/>
      <w:r>
        <w:t>Employment Plan because, once completed, the RESEA participant can access and review his or her I</w:t>
      </w:r>
      <w:r w:rsidRPr="00F77641">
        <w:t>EP</w:t>
      </w:r>
      <w:r>
        <w:t xml:space="preserve"> online via </w:t>
      </w:r>
      <w:r w:rsidRPr="003B0777">
        <w:t>WorkInTexas.com</w:t>
      </w:r>
      <w:r>
        <w:t xml:space="preserve"> from any location.</w:t>
      </w:r>
    </w:p>
    <w:p w14:paraId="1B19DD14" w14:textId="77777777" w:rsidR="003A19F2" w:rsidRDefault="003A19F2" w:rsidP="003A19F2">
      <w:r>
        <w:t xml:space="preserve">When the </w:t>
      </w:r>
      <w:r w:rsidRPr="00F77641">
        <w:t>IEP</w:t>
      </w:r>
      <w:r>
        <w:t xml:space="preserve"> is completed in WorkInTexas.com or when Workforce Solutions Office staff upload a complete locally developed </w:t>
      </w:r>
      <w:r w:rsidRPr="00F77641">
        <w:t>IEP</w:t>
      </w:r>
      <w:r>
        <w:t xml:space="preserve"> or TWIST </w:t>
      </w:r>
      <w:r w:rsidRPr="00F77641">
        <w:t>IEP</w:t>
      </w:r>
      <w:r>
        <w:t xml:space="preserve">, the “205 – Develop Service Strategies (IEP/ISS/EDP)” service is automatically added to the individual’s Activity History/Service Plan page. </w:t>
      </w:r>
    </w:p>
    <w:p w14:paraId="4A42F90B" w14:textId="3B1B0072" w:rsidR="003A19F2" w:rsidRDefault="003A19F2" w:rsidP="003A19F2">
      <w:r>
        <w:t xml:space="preserve">The only time that Workforce Solutions Office staff may enter the “EDP – (68, EDP) Employability Development Plan – Outside of WIT” service is when an </w:t>
      </w:r>
      <w:r w:rsidRPr="00F77641">
        <w:t>IEP</w:t>
      </w:r>
      <w:r>
        <w:t xml:space="preserve"> is developed and maintained outside of WorkInTexas.com, in that it is not scanned and uploaded to WorkInTexas.com but maintained in an independent, secure location.</w:t>
      </w:r>
    </w:p>
    <w:p w14:paraId="0658FE5B" w14:textId="77777777" w:rsidR="003A19F2" w:rsidRPr="00C22459" w:rsidRDefault="003A19F2" w:rsidP="003A19F2">
      <w:pPr>
        <w:pStyle w:val="Heading2"/>
      </w:pPr>
      <w:bookmarkStart w:id="129" w:name="_Toc105581472"/>
      <w:r>
        <w:t>Enrollment in the Wagner-</w:t>
      </w:r>
      <w:proofErr w:type="spellStart"/>
      <w:r>
        <w:t>Peyser</w:t>
      </w:r>
      <w:proofErr w:type="spellEnd"/>
      <w:r>
        <w:t xml:space="preserve"> Program</w:t>
      </w:r>
      <w:bookmarkEnd w:id="129"/>
    </w:p>
    <w:p w14:paraId="1F2296FE" w14:textId="77777777" w:rsidR="003A19F2" w:rsidRDefault="003A19F2" w:rsidP="003A19F2">
      <w:r>
        <w:t>Of the required RESEA services, only the RESEA Orientation and RESEA Exemption services can be entered before RESEA claimants have been enrolled as participants in the Wagner-</w:t>
      </w:r>
      <w:proofErr w:type="spellStart"/>
      <w:r>
        <w:t>Peyser</w:t>
      </w:r>
      <w:proofErr w:type="spellEnd"/>
      <w:r>
        <w:t xml:space="preserve"> program. The automated “205 – Develop Service Strategies (IEP/ISS/EDP)” service will also be added to the Activity History/Service Plan page before RESEA claimants have been enrolled as participants in the Wagner-</w:t>
      </w:r>
      <w:proofErr w:type="spellStart"/>
      <w:r>
        <w:t>Peyser</w:t>
      </w:r>
      <w:proofErr w:type="spellEnd"/>
      <w:r>
        <w:t xml:space="preserve"> program. </w:t>
      </w:r>
    </w:p>
    <w:p w14:paraId="0D074F04" w14:textId="77777777" w:rsidR="003A19F2" w:rsidRDefault="003A19F2" w:rsidP="003A19F2">
      <w:r>
        <w:t xml:space="preserve">Before any other required RESEA services can be entered in WorkInTexas.com, Workforce Solutions Office staff </w:t>
      </w:r>
      <w:r w:rsidRPr="00CA7BEC">
        <w:rPr>
          <w:b/>
        </w:rPr>
        <w:t>must</w:t>
      </w:r>
      <w:r>
        <w:t xml:space="preserve"> work directly with the claimant to review his or her Wagner-</w:t>
      </w:r>
      <w:proofErr w:type="spellStart"/>
      <w:r>
        <w:t>Peyser</w:t>
      </w:r>
      <w:proofErr w:type="spellEnd"/>
      <w:r>
        <w:t xml:space="preserve"> application and résumé and enroll him or her as a participant in the Wagner-</w:t>
      </w:r>
      <w:proofErr w:type="spellStart"/>
      <w:r>
        <w:t>Peyser</w:t>
      </w:r>
      <w:proofErr w:type="spellEnd"/>
      <w:r>
        <w:t xml:space="preserve"> program. </w:t>
      </w:r>
    </w:p>
    <w:p w14:paraId="6C6EFD87" w14:textId="77777777" w:rsidR="003A19F2" w:rsidRDefault="003A19F2" w:rsidP="003A19F2">
      <w:r>
        <w:t>An individual must not be enrolled as a participant in the Wagner-</w:t>
      </w:r>
      <w:proofErr w:type="spellStart"/>
      <w:r>
        <w:t>Peyser</w:t>
      </w:r>
      <w:proofErr w:type="spellEnd"/>
      <w:r>
        <w:t xml:space="preserve"> program unless Workforce Solutions Office staff works directly with the claimant in the Workforce Solutions Office or </w:t>
      </w:r>
      <w:r w:rsidRPr="00313902">
        <w:t xml:space="preserve">remotely using technology, such as Skype, Zoom, FaceTime, or </w:t>
      </w:r>
      <w:r>
        <w:t>an</w:t>
      </w:r>
      <w:r w:rsidRPr="00313902">
        <w:t>other similar product</w:t>
      </w:r>
      <w:r>
        <w:t xml:space="preserve">. </w:t>
      </w:r>
    </w:p>
    <w:p w14:paraId="79012345" w14:textId="77777777" w:rsidR="003A19F2" w:rsidRDefault="003A19F2" w:rsidP="003A19F2">
      <w:r>
        <w:t>While working directly with the claimant, Workforce Solutions Office staff must:</w:t>
      </w:r>
    </w:p>
    <w:p w14:paraId="3BB2F864" w14:textId="77777777" w:rsidR="003A19F2" w:rsidRDefault="003A19F2" w:rsidP="002318AD">
      <w:pPr>
        <w:pStyle w:val="ListParagraph"/>
        <w:numPr>
          <w:ilvl w:val="0"/>
          <w:numId w:val="20"/>
        </w:numPr>
      </w:pPr>
      <w:r>
        <w:t>R</w:t>
      </w:r>
      <w:r w:rsidRPr="00BE15CB">
        <w:t xml:space="preserve">eview the claimant’s </w:t>
      </w:r>
      <w:r>
        <w:t>Wagner-</w:t>
      </w:r>
      <w:proofErr w:type="spellStart"/>
      <w:r>
        <w:t>Peyser</w:t>
      </w:r>
      <w:proofErr w:type="spellEnd"/>
      <w:r>
        <w:t xml:space="preserve"> (WP) application status </w:t>
      </w:r>
      <w:r w:rsidRPr="00BE15CB">
        <w:t xml:space="preserve">to ensure that </w:t>
      </w:r>
      <w:r>
        <w:t>it indicates a Complete status, as follows:</w:t>
      </w:r>
      <w:r w:rsidRPr="00BE15CB">
        <w:t xml:space="preserve"> </w:t>
      </w:r>
    </w:p>
    <w:p w14:paraId="5BEFE493" w14:textId="77777777" w:rsidR="003A19F2" w:rsidRDefault="003A19F2">
      <w:pPr>
        <w:pStyle w:val="ListParagraph"/>
        <w:numPr>
          <w:ilvl w:val="0"/>
          <w:numId w:val="23"/>
        </w:numPr>
      </w:pPr>
      <w:r>
        <w:t>A</w:t>
      </w:r>
      <w:r w:rsidRPr="00BE15CB">
        <w:t xml:space="preserve"> WP application </w:t>
      </w:r>
      <w:r>
        <w:t>is c</w:t>
      </w:r>
      <w:r w:rsidRPr="00BE15CB">
        <w:t xml:space="preserve">omplete </w:t>
      </w:r>
      <w:r>
        <w:t xml:space="preserve">when all </w:t>
      </w:r>
      <w:r w:rsidRPr="00BE15CB">
        <w:t>11</w:t>
      </w:r>
      <w:r>
        <w:t xml:space="preserve"> </w:t>
      </w:r>
      <w:r w:rsidRPr="00BE15CB">
        <w:t>page</w:t>
      </w:r>
      <w:r>
        <w:t>s of</w:t>
      </w:r>
      <w:r w:rsidRPr="00BE15CB">
        <w:t xml:space="preserve"> registration </w:t>
      </w:r>
      <w:r>
        <w:t xml:space="preserve">are </w:t>
      </w:r>
      <w:r w:rsidRPr="00BE15CB">
        <w:t xml:space="preserve">completed. </w:t>
      </w:r>
    </w:p>
    <w:p w14:paraId="1D20C9D9" w14:textId="77777777" w:rsidR="003A19F2" w:rsidRPr="000C6E31" w:rsidRDefault="003A19F2">
      <w:pPr>
        <w:pStyle w:val="ListParagraph"/>
        <w:numPr>
          <w:ilvl w:val="0"/>
          <w:numId w:val="23"/>
        </w:numPr>
      </w:pPr>
      <w:r w:rsidRPr="00172EF5">
        <w:t xml:space="preserve">To verify a claimant’s WP application status in WorkInTexas.com, </w:t>
      </w:r>
      <w:r w:rsidRPr="008D082E">
        <w:t xml:space="preserve">go to the Case Management Profile </w:t>
      </w:r>
      <w:r>
        <w:t xml:space="preserve">section </w:t>
      </w:r>
      <w:r w:rsidRPr="008D082E">
        <w:t>under Staff Profiles and select the Programs link. T</w:t>
      </w:r>
      <w:r w:rsidRPr="000C6E31">
        <w:t>he WP application status is displayed under the Title III</w:t>
      </w:r>
      <w:r>
        <w:t>—</w:t>
      </w:r>
      <w:r w:rsidRPr="000C6E31">
        <w:t>Wagner-</w:t>
      </w:r>
      <w:proofErr w:type="spellStart"/>
      <w:r w:rsidRPr="000C6E31">
        <w:t>Peyser</w:t>
      </w:r>
      <w:proofErr w:type="spellEnd"/>
      <w:r w:rsidRPr="000C6E31">
        <w:t xml:space="preserve"> (WP) heading on the Programs page.</w:t>
      </w:r>
    </w:p>
    <w:p w14:paraId="0DEC59A2" w14:textId="77777777" w:rsidR="003A19F2" w:rsidRPr="00F335E9" w:rsidRDefault="003A19F2">
      <w:pPr>
        <w:pStyle w:val="ListParagraph"/>
        <w:numPr>
          <w:ilvl w:val="0"/>
          <w:numId w:val="20"/>
        </w:numPr>
      </w:pPr>
      <w:r w:rsidRPr="00F335E9">
        <w:t xml:space="preserve">Verify that the claimant has at least one saved résumé. Online or offline résumés can be viewed on the Résumés page, which is accessed from the Employment Plan Profile under My Individual Plans. </w:t>
      </w:r>
    </w:p>
    <w:p w14:paraId="3F37607C" w14:textId="77777777" w:rsidR="003A19F2" w:rsidRPr="008D082E" w:rsidRDefault="003A19F2" w:rsidP="003A19F2">
      <w:r>
        <w:t xml:space="preserve">Claimants must be enrolled as participants in the WP program before specific required RESEA services can be successfully entered in WorkInTexas.com, services such as: Unemployment </w:t>
      </w:r>
      <w:r>
        <w:lastRenderedPageBreak/>
        <w:t>Benefits Eligibility Assessment, Customized Labor Market Information, and Employability Development Plan (EDP).</w:t>
      </w:r>
    </w:p>
    <w:p w14:paraId="4A7D5D92" w14:textId="77777777" w:rsidR="003A19F2" w:rsidRDefault="003A19F2" w:rsidP="003A19F2">
      <w:r>
        <w:t>Claimants must have a complete WP application and at least one saved résumé before they can be successfully enrolled as participant in the WP program.</w:t>
      </w:r>
    </w:p>
    <w:p w14:paraId="467B92CA" w14:textId="77777777" w:rsidR="003A19F2" w:rsidRPr="008D082E" w:rsidRDefault="003A19F2" w:rsidP="003A19F2">
      <w:r w:rsidRPr="008D082E">
        <w:t xml:space="preserve">To enroll a claimant as a participant in the WP program, </w:t>
      </w:r>
      <w:r>
        <w:t xml:space="preserve">Workforce Solutions Office </w:t>
      </w:r>
      <w:r w:rsidRPr="008D082E">
        <w:t xml:space="preserve">staff </w:t>
      </w:r>
      <w:r>
        <w:t>must be working directly with the claimant and must follow these steps in WorkInTexas.com</w:t>
      </w:r>
      <w:r w:rsidRPr="008D082E">
        <w:t>:</w:t>
      </w:r>
    </w:p>
    <w:p w14:paraId="0DBB26AD" w14:textId="77777777" w:rsidR="003A19F2" w:rsidRDefault="003A19F2">
      <w:pPr>
        <w:pStyle w:val="ListParagraph"/>
        <w:numPr>
          <w:ilvl w:val="1"/>
          <w:numId w:val="22"/>
        </w:numPr>
      </w:pPr>
      <w:r>
        <w:t>With the claimant in focus, click the Programs link and click the pencil icon.</w:t>
      </w:r>
    </w:p>
    <w:p w14:paraId="5FC785C6" w14:textId="77777777" w:rsidR="003A19F2" w:rsidRDefault="003A19F2">
      <w:pPr>
        <w:pStyle w:val="ListParagraph"/>
        <w:numPr>
          <w:ilvl w:val="1"/>
          <w:numId w:val="22"/>
        </w:numPr>
      </w:pPr>
      <w:r>
        <w:t>Follow the page prompts to review the claimant’s general and background information. (Generally, this consists of a full review of the 11 registration pages.)</w:t>
      </w:r>
    </w:p>
    <w:p w14:paraId="0463EF59" w14:textId="77777777" w:rsidR="003A19F2" w:rsidRDefault="003A19F2">
      <w:pPr>
        <w:pStyle w:val="ListParagraph"/>
        <w:numPr>
          <w:ilvl w:val="1"/>
          <w:numId w:val="22"/>
        </w:numPr>
      </w:pPr>
      <w:r>
        <w:t>Click the Finish button.</w:t>
      </w:r>
    </w:p>
    <w:p w14:paraId="08E1EAD3" w14:textId="77777777" w:rsidR="003A19F2" w:rsidRDefault="003A19F2">
      <w:pPr>
        <w:pStyle w:val="ListParagraph"/>
        <w:numPr>
          <w:ilvl w:val="1"/>
          <w:numId w:val="22"/>
        </w:numPr>
      </w:pPr>
      <w:r>
        <w:t>When the Finish Application pop-up box is displayed, click the WP Participation box.</w:t>
      </w:r>
    </w:p>
    <w:p w14:paraId="5DFA4AB0" w14:textId="77777777" w:rsidR="003A19F2" w:rsidRDefault="003A19F2">
      <w:pPr>
        <w:pStyle w:val="ListParagraph"/>
        <w:numPr>
          <w:ilvl w:val="1"/>
          <w:numId w:val="22"/>
        </w:numPr>
      </w:pPr>
      <w:r>
        <w:t>Add the participation date.</w:t>
      </w:r>
    </w:p>
    <w:p w14:paraId="661017F4" w14:textId="77777777" w:rsidR="003A19F2" w:rsidRDefault="003A19F2">
      <w:pPr>
        <w:pStyle w:val="ListParagraph"/>
        <w:numPr>
          <w:ilvl w:val="1"/>
          <w:numId w:val="22"/>
        </w:numPr>
      </w:pPr>
      <w:r>
        <w:t>Add the RESEA service that was provided to the claimant.</w:t>
      </w:r>
    </w:p>
    <w:p w14:paraId="1273D990" w14:textId="77777777" w:rsidR="003A19F2" w:rsidRDefault="003A19F2">
      <w:pPr>
        <w:pStyle w:val="ListParagraph"/>
        <w:numPr>
          <w:ilvl w:val="1"/>
          <w:numId w:val="22"/>
        </w:numPr>
      </w:pPr>
      <w:r>
        <w:t>Review the Programs page to verify that the claimant has been successfully enrolled as a participant in WP and the Participation Date is displayed. The Participation Date also indicates that a period of participation has been opened for the WP program.</w:t>
      </w:r>
    </w:p>
    <w:p w14:paraId="7B024424" w14:textId="14EFA770" w:rsidR="003A19F2" w:rsidRDefault="003A19F2" w:rsidP="003A19F2">
      <w:r w:rsidRPr="002A5D25">
        <w:t xml:space="preserve">Once the claimant’s WP participation is confirmed, </w:t>
      </w:r>
      <w:r>
        <w:t xml:space="preserve">Workforce Solutions Office staff </w:t>
      </w:r>
      <w:r w:rsidRPr="002A5D25">
        <w:t>add</w:t>
      </w:r>
      <w:r>
        <w:t>s</w:t>
      </w:r>
      <w:r w:rsidRPr="002A5D25">
        <w:t xml:space="preserve"> </w:t>
      </w:r>
      <w:r>
        <w:t>the</w:t>
      </w:r>
      <w:r w:rsidRPr="002A5D25">
        <w:t xml:space="preserve"> other required RESEA service</w:t>
      </w:r>
      <w:r w:rsidRPr="00A60B5C">
        <w:t xml:space="preserve">s that have been provided to the claimant </w:t>
      </w:r>
      <w:r>
        <w:t>to meet</w:t>
      </w:r>
      <w:r w:rsidRPr="00A60B5C">
        <w:t xml:space="preserve"> the RESEA program requirements.</w:t>
      </w:r>
      <w:r>
        <w:t xml:space="preserve"> </w:t>
      </w:r>
    </w:p>
    <w:p w14:paraId="20FD2559" w14:textId="77777777" w:rsidR="003A19F2" w:rsidRPr="00DC0262" w:rsidRDefault="003A19F2" w:rsidP="003A19F2">
      <w:pPr>
        <w:pStyle w:val="Heading2"/>
      </w:pPr>
      <w:bookmarkStart w:id="130" w:name="_Toc356198"/>
      <w:bookmarkStart w:id="131" w:name="_Toc11317025"/>
      <w:bookmarkStart w:id="132" w:name="_Toc3281504"/>
      <w:bookmarkStart w:id="133" w:name="_Toc22823881"/>
      <w:bookmarkStart w:id="134" w:name="_Toc105581473"/>
      <w:r w:rsidRPr="00DC0262">
        <w:rPr>
          <w:rStyle w:val="Heading2Char"/>
          <w:rFonts w:cs="Times New Roman"/>
        </w:rPr>
        <w:t xml:space="preserve">Unemployment </w:t>
      </w:r>
      <w:r>
        <w:rPr>
          <w:rStyle w:val="Heading2Char"/>
          <w:rFonts w:cs="Times New Roman"/>
        </w:rPr>
        <w:t>Benefits</w:t>
      </w:r>
      <w:r w:rsidRPr="00DC0262">
        <w:rPr>
          <w:rStyle w:val="Heading2Char"/>
          <w:rFonts w:cs="Times New Roman"/>
        </w:rPr>
        <w:t xml:space="preserve"> Eligibility Assessment</w:t>
      </w:r>
      <w:bookmarkEnd w:id="130"/>
      <w:bookmarkEnd w:id="131"/>
      <w:bookmarkEnd w:id="132"/>
      <w:bookmarkEnd w:id="133"/>
      <w:bookmarkEnd w:id="134"/>
    </w:p>
    <w:p w14:paraId="2A8E878C" w14:textId="77777777" w:rsidR="003A19F2" w:rsidRDefault="003A19F2" w:rsidP="003A19F2">
      <w:r w:rsidRPr="00981DC5">
        <w:t xml:space="preserve">The </w:t>
      </w:r>
      <w:r>
        <w:t>unemployment benefits</w:t>
      </w:r>
      <w:r w:rsidRPr="00981DC5">
        <w:t xml:space="preserve"> eligibility assessment </w:t>
      </w:r>
      <w:r>
        <w:t xml:space="preserve">is a key component of the program and addresses the core purpose of detecting and reducing improper payments to ineligible individuals. The eligibility assessment </w:t>
      </w:r>
      <w:r w:rsidRPr="00981DC5">
        <w:t xml:space="preserve">must be completed in </w:t>
      </w:r>
      <w:r>
        <w:t>a one-on-one setting with the claimant</w:t>
      </w:r>
      <w:r w:rsidRPr="00981DC5">
        <w:t xml:space="preserve">. The </w:t>
      </w:r>
      <w:r>
        <w:t>service name in WorkInTexas.com is “</w:t>
      </w:r>
      <w:r w:rsidRPr="00981DC5">
        <w:t>UI Eligibility Assessment</w:t>
      </w:r>
      <w:r>
        <w:t>.” The purpose of the service is to assess the claimant’s eligibility to continue receiving unemployment benefits. Providing the unemployment benefits eligibility assessment service requires</w:t>
      </w:r>
      <w:r w:rsidRPr="00981DC5">
        <w:t xml:space="preserve"> Workforce Solutions Office staff </w:t>
      </w:r>
      <w:r>
        <w:t>to meet in person or remotely with</w:t>
      </w:r>
      <w:r w:rsidRPr="00981DC5">
        <w:t xml:space="preserve"> </w:t>
      </w:r>
      <w:r>
        <w:t>the</w:t>
      </w:r>
      <w:r w:rsidRPr="00981DC5">
        <w:t xml:space="preserve"> claimant to </w:t>
      </w:r>
      <w:r>
        <w:t>determine whether</w:t>
      </w:r>
      <w:r w:rsidRPr="00981DC5">
        <w:t xml:space="preserve"> the claimant is complying with a</w:t>
      </w:r>
      <w:bookmarkStart w:id="135" w:name="_Hlk514335452"/>
      <w:r w:rsidRPr="00981DC5">
        <w:t xml:space="preserve">ll </w:t>
      </w:r>
      <w:r>
        <w:t>unemployment benefits</w:t>
      </w:r>
      <w:r w:rsidRPr="00981DC5">
        <w:t xml:space="preserve"> eligibility requirements</w:t>
      </w:r>
      <w:r>
        <w:t xml:space="preserve">, and must include a review of the claimant’s work-search activities in accordance with Unemployment Insurance Program Letter (UIPL) 7-19. </w:t>
      </w:r>
    </w:p>
    <w:p w14:paraId="38F2D2E3" w14:textId="77777777" w:rsidR="003A19F2" w:rsidRPr="00981DC5" w:rsidRDefault="003A19F2" w:rsidP="003A19F2">
      <w:r>
        <w:t>The assessment must include a referral to UI for adjudication if an issue or potential issue is identified</w:t>
      </w:r>
      <w:r w:rsidRPr="00981DC5">
        <w:t xml:space="preserve">. </w:t>
      </w:r>
      <w:r>
        <w:t xml:space="preserve">If a potential issue is identified during the unemployment benefits eligibility assessment meeting, Workforce Solutions Office staff must check the RESEA checkbox on the </w:t>
      </w:r>
      <w:hyperlink r:id="rId15" w:history="1">
        <w:r w:rsidRPr="00A558C2">
          <w:rPr>
            <w:rStyle w:val="Hyperlink"/>
            <w:rFonts w:cs="Times New Roman"/>
            <w:szCs w:val="24"/>
          </w:rPr>
          <w:t>WF-42</w:t>
        </w:r>
      </w:hyperlink>
      <w:r>
        <w:t xml:space="preserve"> form to indicate that the potential issue that is reported on the form was found during the provision of RESEA services.</w:t>
      </w:r>
    </w:p>
    <w:p w14:paraId="56911DD0" w14:textId="77777777" w:rsidR="003A19F2" w:rsidRPr="00981DC5" w:rsidRDefault="003A19F2" w:rsidP="003A19F2">
      <w:r w:rsidRPr="00D82083">
        <w:rPr>
          <w:b/>
        </w:rPr>
        <w:t>Note</w:t>
      </w:r>
      <w:r>
        <w:t xml:space="preserve">: The RESEA checkbox on the WF-42 form should not be checked if the claimant’s only issue was a failure to attend </w:t>
      </w:r>
      <w:r>
        <w:rPr>
          <w:rFonts w:cs="Times New Roman"/>
          <w:szCs w:val="24"/>
        </w:rPr>
        <w:t>orientation</w:t>
      </w:r>
      <w:r>
        <w:t xml:space="preserve"> because this issue is automatically reported to UI through WorkInTexas.com.</w:t>
      </w:r>
    </w:p>
    <w:p w14:paraId="18319C1E" w14:textId="77777777" w:rsidR="003A19F2" w:rsidRPr="00981DC5" w:rsidRDefault="003A19F2" w:rsidP="003A19F2">
      <w:r w:rsidRPr="00981DC5">
        <w:lastRenderedPageBreak/>
        <w:t xml:space="preserve">Claimants who are outreached for RESEA must meet the following ongoing </w:t>
      </w:r>
      <w:r>
        <w:t xml:space="preserve">unemployment benefits </w:t>
      </w:r>
      <w:r w:rsidRPr="00981DC5">
        <w:t xml:space="preserve">eligibility requirements: </w:t>
      </w:r>
    </w:p>
    <w:p w14:paraId="423EDF6C" w14:textId="77777777" w:rsidR="003A19F2" w:rsidRPr="00981DC5" w:rsidRDefault="003A19F2" w:rsidP="002318AD">
      <w:pPr>
        <w:pStyle w:val="ListParagraph"/>
        <w:numPr>
          <w:ilvl w:val="0"/>
          <w:numId w:val="8"/>
        </w:numPr>
      </w:pPr>
      <w:r w:rsidRPr="00981DC5">
        <w:t xml:space="preserve">Actively search for full-time work and perform </w:t>
      </w:r>
      <w:r>
        <w:t xml:space="preserve">at least </w:t>
      </w:r>
      <w:r w:rsidRPr="00981DC5">
        <w:t>the minimum number of work</w:t>
      </w:r>
      <w:r>
        <w:t>-</w:t>
      </w:r>
      <w:r w:rsidRPr="00981DC5">
        <w:t xml:space="preserve">search activities </w:t>
      </w:r>
    </w:p>
    <w:p w14:paraId="010E18BE" w14:textId="77777777" w:rsidR="003A19F2" w:rsidRPr="00981DC5" w:rsidRDefault="003A19F2" w:rsidP="002318AD">
      <w:pPr>
        <w:pStyle w:val="ListParagraph"/>
        <w:numPr>
          <w:ilvl w:val="0"/>
          <w:numId w:val="8"/>
        </w:numPr>
      </w:pPr>
      <w:r>
        <w:t>B</w:t>
      </w:r>
      <w:r w:rsidRPr="00981DC5">
        <w:t xml:space="preserve">e </w:t>
      </w:r>
      <w:r w:rsidRPr="00CA7BEC">
        <w:rPr>
          <w:b/>
        </w:rPr>
        <w:t>able</w:t>
      </w:r>
      <w:r w:rsidRPr="00F9046A">
        <w:t xml:space="preserve"> </w:t>
      </w:r>
      <w:r w:rsidRPr="00981DC5">
        <w:t xml:space="preserve">to engage in and be </w:t>
      </w:r>
      <w:r w:rsidRPr="00CA7BEC">
        <w:rPr>
          <w:b/>
        </w:rPr>
        <w:t>available</w:t>
      </w:r>
      <w:r w:rsidRPr="00981DC5">
        <w:t xml:space="preserve"> for full-time work</w:t>
      </w:r>
    </w:p>
    <w:p w14:paraId="14D7D0B9" w14:textId="77777777" w:rsidR="003A19F2" w:rsidRPr="00981DC5" w:rsidRDefault="003A19F2">
      <w:pPr>
        <w:pStyle w:val="ListParagraph"/>
        <w:numPr>
          <w:ilvl w:val="0"/>
          <w:numId w:val="8"/>
        </w:numPr>
      </w:pPr>
      <w:r w:rsidRPr="00981DC5">
        <w:t>Be available to local Workforce Solutions Office staff</w:t>
      </w:r>
    </w:p>
    <w:p w14:paraId="366EF651" w14:textId="77777777" w:rsidR="003A19F2" w:rsidRPr="00981DC5" w:rsidRDefault="003A19F2">
      <w:pPr>
        <w:pStyle w:val="ListParagraph"/>
        <w:numPr>
          <w:ilvl w:val="0"/>
          <w:numId w:val="8"/>
        </w:numPr>
      </w:pPr>
      <w:r w:rsidRPr="00981DC5">
        <w:t>Participate in required reemployment activities and complete all required RESEA services</w:t>
      </w:r>
    </w:p>
    <w:p w14:paraId="59EC4DBD" w14:textId="77777777" w:rsidR="003A19F2" w:rsidRPr="00981DC5" w:rsidRDefault="003A19F2">
      <w:pPr>
        <w:pStyle w:val="ListParagraph"/>
        <w:numPr>
          <w:ilvl w:val="0"/>
          <w:numId w:val="8"/>
        </w:numPr>
      </w:pPr>
      <w:r w:rsidRPr="00981DC5">
        <w:t>Apply for and accept suitable work</w:t>
      </w:r>
    </w:p>
    <w:bookmarkEnd w:id="135"/>
    <w:p w14:paraId="596F38C1" w14:textId="77777777" w:rsidR="003A19F2" w:rsidRPr="00981DC5" w:rsidRDefault="003A19F2" w:rsidP="003A19F2">
      <w:r w:rsidRPr="00981DC5">
        <w:t xml:space="preserve">During the assessment, Workforce Solutions Office staff must: </w:t>
      </w:r>
    </w:p>
    <w:p w14:paraId="1AE12FF0" w14:textId="77777777" w:rsidR="003A19F2" w:rsidRPr="00981DC5" w:rsidRDefault="003A19F2" w:rsidP="002318AD">
      <w:pPr>
        <w:pStyle w:val="ListParagraph"/>
        <w:numPr>
          <w:ilvl w:val="0"/>
          <w:numId w:val="9"/>
        </w:numPr>
      </w:pPr>
      <w:r>
        <w:t>p</w:t>
      </w:r>
      <w:r w:rsidRPr="00981DC5">
        <w:t>rovide guidance and suggestions on how the claimant can enhance his or her job</w:t>
      </w:r>
      <w:r>
        <w:t xml:space="preserve"> match</w:t>
      </w:r>
      <w:r w:rsidRPr="00981DC5">
        <w:t xml:space="preserve"> </w:t>
      </w:r>
      <w:r>
        <w:t>parameters</w:t>
      </w:r>
      <w:r w:rsidRPr="00981DC5">
        <w:t xml:space="preserve"> in WorkInTexas.com to ensure the best matches</w:t>
      </w:r>
      <w:r>
        <w:t xml:space="preserve"> with job opportunities;</w:t>
      </w:r>
      <w:r w:rsidRPr="00981DC5">
        <w:t xml:space="preserve"> </w:t>
      </w:r>
    </w:p>
    <w:p w14:paraId="4BF8CC46" w14:textId="77777777" w:rsidR="003A19F2" w:rsidRPr="00981DC5" w:rsidRDefault="003A19F2" w:rsidP="002318AD">
      <w:pPr>
        <w:pStyle w:val="ListParagraph"/>
        <w:numPr>
          <w:ilvl w:val="0"/>
          <w:numId w:val="9"/>
        </w:numPr>
      </w:pPr>
      <w:r>
        <w:t>a</w:t>
      </w:r>
      <w:r w:rsidRPr="00981DC5">
        <w:t xml:space="preserve">sk </w:t>
      </w:r>
      <w:r>
        <w:t xml:space="preserve">the following </w:t>
      </w:r>
      <w:r w:rsidRPr="00981DC5">
        <w:t>questions</w:t>
      </w:r>
      <w:r>
        <w:t>, at a minimum,</w:t>
      </w:r>
      <w:r w:rsidRPr="00981DC5">
        <w:t xml:space="preserve"> </w:t>
      </w:r>
      <w:r>
        <w:t xml:space="preserve">to </w:t>
      </w:r>
      <w:r w:rsidRPr="00981DC5">
        <w:t xml:space="preserve">help identify potential issues: </w:t>
      </w:r>
    </w:p>
    <w:p w14:paraId="22C17B37" w14:textId="77777777" w:rsidR="003A19F2" w:rsidRPr="00981DC5" w:rsidRDefault="003A19F2" w:rsidP="002318AD">
      <w:pPr>
        <w:pStyle w:val="ListParagraph"/>
        <w:numPr>
          <w:ilvl w:val="1"/>
          <w:numId w:val="9"/>
        </w:numPr>
        <w:ind w:left="1440"/>
      </w:pPr>
      <w:r w:rsidRPr="00981DC5">
        <w:t xml:space="preserve">Are you able, available, and actively seeking work? </w:t>
      </w:r>
    </w:p>
    <w:p w14:paraId="73A0A207" w14:textId="77777777" w:rsidR="003A19F2" w:rsidRPr="00981DC5" w:rsidRDefault="003A19F2" w:rsidP="002318AD">
      <w:pPr>
        <w:pStyle w:val="ListParagraph"/>
        <w:numPr>
          <w:ilvl w:val="1"/>
          <w:numId w:val="9"/>
        </w:numPr>
        <w:ind w:left="1440"/>
      </w:pPr>
      <w:r>
        <w:t>What c</w:t>
      </w:r>
      <w:r w:rsidRPr="00981DC5">
        <w:t xml:space="preserve">an you tell me about your job search efforts? </w:t>
      </w:r>
    </w:p>
    <w:p w14:paraId="7474D775" w14:textId="77777777" w:rsidR="003A19F2" w:rsidRPr="00981DC5" w:rsidRDefault="003A19F2" w:rsidP="002318AD">
      <w:pPr>
        <w:pStyle w:val="ListParagraph"/>
        <w:numPr>
          <w:ilvl w:val="1"/>
          <w:numId w:val="9"/>
        </w:numPr>
        <w:ind w:left="1440"/>
      </w:pPr>
      <w:r w:rsidRPr="00981DC5">
        <w:t xml:space="preserve">What could be preventing you from looking for or accepting job offers? </w:t>
      </w:r>
    </w:p>
    <w:p w14:paraId="417A9984" w14:textId="77777777" w:rsidR="003A19F2" w:rsidRPr="00981DC5" w:rsidRDefault="003A19F2" w:rsidP="002318AD">
      <w:pPr>
        <w:pStyle w:val="ListParagraph"/>
        <w:numPr>
          <w:ilvl w:val="1"/>
          <w:numId w:val="9"/>
        </w:numPr>
        <w:ind w:left="1440"/>
      </w:pPr>
      <w:r w:rsidRPr="00981DC5">
        <w:t xml:space="preserve">How far are you willing to travel for work? </w:t>
      </w:r>
    </w:p>
    <w:p w14:paraId="17603A17" w14:textId="77777777" w:rsidR="003A19F2" w:rsidRDefault="003A19F2" w:rsidP="002318AD">
      <w:pPr>
        <w:pStyle w:val="ListParagraph"/>
        <w:numPr>
          <w:ilvl w:val="1"/>
          <w:numId w:val="9"/>
        </w:numPr>
        <w:ind w:left="1440"/>
      </w:pPr>
      <w:r w:rsidRPr="00981DC5">
        <w:t xml:space="preserve">Have you had any interviews? </w:t>
      </w:r>
    </w:p>
    <w:p w14:paraId="61A155BA" w14:textId="77777777" w:rsidR="003A19F2" w:rsidRPr="00981DC5" w:rsidRDefault="003A19F2" w:rsidP="002318AD">
      <w:pPr>
        <w:pStyle w:val="ListParagraph"/>
        <w:numPr>
          <w:ilvl w:val="1"/>
          <w:numId w:val="9"/>
        </w:numPr>
        <w:ind w:left="1440"/>
      </w:pPr>
      <w:r w:rsidRPr="00981DC5">
        <w:t xml:space="preserve">Have you had any job offers? </w:t>
      </w:r>
    </w:p>
    <w:p w14:paraId="0562A474" w14:textId="77777777" w:rsidR="003A19F2" w:rsidRPr="00981DC5" w:rsidRDefault="003A19F2" w:rsidP="002318AD">
      <w:pPr>
        <w:pStyle w:val="ListParagraph"/>
        <w:numPr>
          <w:ilvl w:val="1"/>
          <w:numId w:val="9"/>
        </w:numPr>
        <w:ind w:left="1440"/>
      </w:pPr>
      <w:r w:rsidRPr="00981DC5">
        <w:t>Have you turned down any jobs?</w:t>
      </w:r>
    </w:p>
    <w:p w14:paraId="344BAE7D" w14:textId="77777777" w:rsidR="003A19F2" w:rsidRPr="00981DC5" w:rsidRDefault="003A19F2" w:rsidP="002318AD">
      <w:pPr>
        <w:pStyle w:val="ListParagraph"/>
        <w:numPr>
          <w:ilvl w:val="1"/>
          <w:numId w:val="9"/>
        </w:numPr>
        <w:ind w:left="1440"/>
      </w:pPr>
      <w:r w:rsidRPr="00981DC5">
        <w:t xml:space="preserve">What are your salary expectations? </w:t>
      </w:r>
    </w:p>
    <w:p w14:paraId="5671BBAA" w14:textId="77777777" w:rsidR="003A19F2" w:rsidRPr="00981DC5" w:rsidRDefault="003A19F2" w:rsidP="002318AD">
      <w:pPr>
        <w:pStyle w:val="ListParagraph"/>
        <w:numPr>
          <w:ilvl w:val="0"/>
          <w:numId w:val="9"/>
        </w:numPr>
      </w:pPr>
      <w:r>
        <w:t>a</w:t>
      </w:r>
      <w:r w:rsidRPr="00981DC5">
        <w:t>dvise the claimant of the requirement to report work and earnings</w:t>
      </w:r>
      <w:r>
        <w:t>; and</w:t>
      </w:r>
      <w:r w:rsidRPr="00981DC5">
        <w:t xml:space="preserve"> </w:t>
      </w:r>
    </w:p>
    <w:p w14:paraId="643942D2" w14:textId="77777777" w:rsidR="003A19F2" w:rsidRDefault="003A19F2">
      <w:pPr>
        <w:pStyle w:val="ListParagraph"/>
        <w:numPr>
          <w:ilvl w:val="0"/>
          <w:numId w:val="9"/>
        </w:numPr>
      </w:pPr>
      <w:r>
        <w:t>d</w:t>
      </w:r>
      <w:r w:rsidRPr="00981DC5">
        <w:t>etermine potential availability issues.</w:t>
      </w:r>
    </w:p>
    <w:p w14:paraId="03C558DF" w14:textId="77777777" w:rsidR="003A19F2" w:rsidRDefault="003A19F2" w:rsidP="003A19F2">
      <w:r>
        <w:t xml:space="preserve">If a potential unemployment benefits eligibility issue is discovered while conducting this assessment, staff must refer to the process outlined in the following section, </w:t>
      </w:r>
      <w:r w:rsidRPr="00DB6206">
        <w:t>“</w:t>
      </w:r>
      <w:r>
        <w:t>Reporting Unemployment Benefits Eligibility Issues.</w:t>
      </w:r>
      <w:r w:rsidRPr="00DB6206">
        <w:t>”</w:t>
      </w:r>
      <w:r>
        <w:t xml:space="preserve"> Eligibility issues can be detected at any point during the delivery of RESEA services. It is important for staff members to understand what constitutes an eligibility issue and what they should listen for during collaboration with the customer.  </w:t>
      </w:r>
    </w:p>
    <w:p w14:paraId="44EF09AD" w14:textId="77777777" w:rsidR="003A19F2" w:rsidRPr="00DB6206" w:rsidRDefault="003A19F2" w:rsidP="003A19F2">
      <w:r>
        <w:t xml:space="preserve">Conducting eligibility assessments and detecting improper payments is a trackable performance measure that is reported to DOLETA and is subject to program monitoring at the state level. Boards must ensure that staff members are diligently conducting eligibility assessments and reporting all potential issues to UI for adjudication. </w:t>
      </w:r>
    </w:p>
    <w:p w14:paraId="21530133" w14:textId="77777777" w:rsidR="003A19F2" w:rsidRPr="00462482" w:rsidRDefault="003A19F2" w:rsidP="003A19F2">
      <w:bookmarkStart w:id="136" w:name="_Toc356199"/>
      <w:bookmarkStart w:id="137" w:name="_Toc11317026"/>
      <w:bookmarkStart w:id="138" w:name="_Toc3281505"/>
      <w:bookmarkStart w:id="139" w:name="_Toc22823882"/>
      <w:bookmarkStart w:id="140" w:name="_Toc105581474"/>
      <w:bookmarkStart w:id="141" w:name="_Toc504655323"/>
      <w:r w:rsidRPr="00754FE9">
        <w:rPr>
          <w:rStyle w:val="Heading3Char"/>
          <w:sz w:val="32"/>
          <w:szCs w:val="32"/>
        </w:rPr>
        <w:t>Reporting Unemployment Benefits Eligibility Issues</w:t>
      </w:r>
      <w:bookmarkEnd w:id="136"/>
      <w:bookmarkEnd w:id="137"/>
      <w:bookmarkEnd w:id="138"/>
      <w:bookmarkEnd w:id="139"/>
      <w:bookmarkEnd w:id="140"/>
      <w:r w:rsidRPr="00754FE9">
        <w:rPr>
          <w:rStyle w:val="Heading3Char"/>
          <w:sz w:val="32"/>
          <w:szCs w:val="32"/>
        </w:rPr>
        <w:t xml:space="preserve"> </w:t>
      </w:r>
      <w:bookmarkStart w:id="142" w:name="_Hlk514335682"/>
      <w:bookmarkEnd w:id="141"/>
    </w:p>
    <w:p w14:paraId="0861C2B8" w14:textId="77777777" w:rsidR="003A19F2" w:rsidRDefault="003A19F2" w:rsidP="003A19F2">
      <w:r w:rsidRPr="00981DC5">
        <w:t xml:space="preserve">Potential </w:t>
      </w:r>
      <w:r>
        <w:t>unemployment benefits</w:t>
      </w:r>
      <w:r w:rsidRPr="00981DC5">
        <w:t xml:space="preserve"> eligibility issues </w:t>
      </w:r>
      <w:r>
        <w:t xml:space="preserve">that are </w:t>
      </w:r>
      <w:r w:rsidRPr="00981DC5">
        <w:t xml:space="preserve">discovered during the </w:t>
      </w:r>
      <w:r>
        <w:t xml:space="preserve">provision of RESEA services </w:t>
      </w:r>
      <w:r w:rsidRPr="00981DC5">
        <w:t xml:space="preserve">must be reported to the local </w:t>
      </w:r>
      <w:r>
        <w:t>Workforce Unemployment Insurance (</w:t>
      </w:r>
      <w:r w:rsidRPr="00981DC5">
        <w:t>WFUI</w:t>
      </w:r>
      <w:r>
        <w:t>)</w:t>
      </w:r>
      <w:r w:rsidRPr="00981DC5">
        <w:t xml:space="preserve"> </w:t>
      </w:r>
      <w:r>
        <w:t>c</w:t>
      </w:r>
      <w:r w:rsidRPr="00981DC5">
        <w:t xml:space="preserve">oordinator for investigation using the </w:t>
      </w:r>
      <w:hyperlink r:id="rId16" w:history="1">
        <w:r w:rsidRPr="00C14849">
          <w:rPr>
            <w:rStyle w:val="Hyperlink"/>
            <w:rFonts w:cs="Times New Roman"/>
            <w:szCs w:val="24"/>
          </w:rPr>
          <w:t>WF-42</w:t>
        </w:r>
      </w:hyperlink>
      <w:r>
        <w:t xml:space="preserve"> form</w:t>
      </w:r>
      <w:r w:rsidRPr="00981DC5">
        <w:t xml:space="preserve">. This includes claimants who participate in </w:t>
      </w:r>
      <w:r>
        <w:t xml:space="preserve">some </w:t>
      </w:r>
      <w:r w:rsidRPr="00981DC5">
        <w:t>RESEA</w:t>
      </w:r>
      <w:r>
        <w:t xml:space="preserve"> services</w:t>
      </w:r>
      <w:r w:rsidRPr="00981DC5">
        <w:t xml:space="preserve"> but fail to complete </w:t>
      </w:r>
      <w:r>
        <w:t>all</w:t>
      </w:r>
      <w:r w:rsidRPr="00981DC5">
        <w:t xml:space="preserve"> remaining required services.</w:t>
      </w:r>
      <w:r>
        <w:t xml:space="preserve"> </w:t>
      </w:r>
    </w:p>
    <w:p w14:paraId="2977C15F" w14:textId="5B4A40D5" w:rsidR="003A19F2" w:rsidRDefault="003A19F2" w:rsidP="003A19F2">
      <w:r w:rsidRPr="00981DC5">
        <w:lastRenderedPageBreak/>
        <w:t xml:space="preserve">To report a potential </w:t>
      </w:r>
      <w:r>
        <w:t>unemployment benefits</w:t>
      </w:r>
      <w:r w:rsidRPr="00981DC5">
        <w:t xml:space="preserve"> </w:t>
      </w:r>
      <w:r>
        <w:t>eligibility issue using</w:t>
      </w:r>
      <w:r w:rsidRPr="00981DC5">
        <w:t xml:space="preserve"> the WF-42</w:t>
      </w:r>
      <w:r>
        <w:t xml:space="preserve"> form</w:t>
      </w:r>
      <w:r w:rsidRPr="00981DC5">
        <w:t xml:space="preserve">, </w:t>
      </w:r>
      <w:r w:rsidRPr="007206D1">
        <w:t>Workforce Solutions Office</w:t>
      </w:r>
      <w:r>
        <w:t xml:space="preserve"> staff password-protects the form </w:t>
      </w:r>
      <w:r w:rsidRPr="00981DC5">
        <w:t>and submit</w:t>
      </w:r>
      <w:r>
        <w:t>s</w:t>
      </w:r>
      <w:r w:rsidRPr="00981DC5">
        <w:t xml:space="preserve"> the completed form via email to the local WFUI </w:t>
      </w:r>
      <w:r>
        <w:t>c</w:t>
      </w:r>
      <w:r w:rsidRPr="00981DC5">
        <w:t>oordinator</w:t>
      </w:r>
      <w:r>
        <w:t>. The local WFUI coordinator sends the password-protected WF-42 form to the state WFUI coordinator</w:t>
      </w:r>
      <w:r w:rsidRPr="00981DC5">
        <w:t xml:space="preserve"> for investigation</w:t>
      </w:r>
      <w:r>
        <w:t xml:space="preserve"> </w:t>
      </w:r>
      <w:r w:rsidRPr="006444BD">
        <w:t>at</w:t>
      </w:r>
      <w:r w:rsidR="002F3EF7">
        <w:t xml:space="preserve"> </w:t>
      </w:r>
      <w:del w:id="143" w:author="Author">
        <w:r w:rsidR="002F3EF7">
          <w:rPr>
            <w:szCs w:val="22"/>
          </w:rPr>
          <w:fldChar w:fldCharType="begin"/>
        </w:r>
        <w:r w:rsidR="002F3EF7">
          <w:delInstrText xml:space="preserve"> HYPERLINK "mailto:wfui.coordinator@twc.state.tx.us" </w:delInstrText>
        </w:r>
        <w:r w:rsidR="002F3EF7">
          <w:rPr>
            <w:szCs w:val="22"/>
          </w:rPr>
          <w:fldChar w:fldCharType="separate"/>
        </w:r>
        <w:r w:rsidR="002F3EF7" w:rsidRPr="00F5320F">
          <w:rPr>
            <w:rStyle w:val="Hyperlink"/>
            <w:rFonts w:cs="Times New Roman"/>
            <w:szCs w:val="24"/>
          </w:rPr>
          <w:delText>wfui.coordinator@twc.state.tx.us</w:delText>
        </w:r>
        <w:r w:rsidR="002F3EF7">
          <w:rPr>
            <w:rStyle w:val="Hyperlink"/>
            <w:rFonts w:cs="Times New Roman"/>
            <w:szCs w:val="24"/>
          </w:rPr>
          <w:fldChar w:fldCharType="end"/>
        </w:r>
      </w:del>
      <w:ins w:id="144" w:author="Author">
        <w:r w:rsidR="001C62E8">
          <w:fldChar w:fldCharType="begin"/>
        </w:r>
        <w:r w:rsidR="001C62E8">
          <w:instrText>HYPERLINK "mailto:wfui.coordinator@twc.texas.gov"</w:instrText>
        </w:r>
        <w:r w:rsidR="001C62E8">
          <w:fldChar w:fldCharType="separate"/>
        </w:r>
        <w:r w:rsidR="001C62E8">
          <w:rPr>
            <w:rStyle w:val="Hyperlink"/>
            <w:rFonts w:cs="Times New Roman"/>
            <w:szCs w:val="24"/>
          </w:rPr>
          <w:t>wfui.coordinator@twc.texas.gov</w:t>
        </w:r>
        <w:r w:rsidR="001C62E8">
          <w:rPr>
            <w:rStyle w:val="Hyperlink"/>
            <w:rFonts w:cs="Times New Roman"/>
            <w:szCs w:val="24"/>
          </w:rPr>
          <w:fldChar w:fldCharType="end"/>
        </w:r>
      </w:ins>
      <w:r w:rsidRPr="00981DC5">
        <w:t xml:space="preserve">. </w:t>
      </w:r>
    </w:p>
    <w:p w14:paraId="724219A6" w14:textId="77777777" w:rsidR="003A19F2" w:rsidRDefault="003A19F2" w:rsidP="003A19F2">
      <w:r>
        <w:t xml:space="preserve">If a potential issue is found during the provision of RESEA services, Workforce Solutions Office staff must check the RESEA checkbox on the </w:t>
      </w:r>
      <w:hyperlink r:id="rId17" w:history="1">
        <w:r w:rsidRPr="00A558C2">
          <w:rPr>
            <w:rStyle w:val="Hyperlink"/>
            <w:rFonts w:cs="Times New Roman"/>
            <w:szCs w:val="24"/>
          </w:rPr>
          <w:t>WF-42</w:t>
        </w:r>
      </w:hyperlink>
      <w:r>
        <w:t xml:space="preserve"> form. Do not check the RESEA checkbox </w:t>
      </w:r>
      <w:r>
        <w:rPr>
          <w:rFonts w:eastAsia="Times New Roman"/>
        </w:rPr>
        <w:t xml:space="preserve">for failure to report to </w:t>
      </w:r>
      <w:r>
        <w:rPr>
          <w:rFonts w:eastAsia="Times New Roman" w:cs="Times New Roman"/>
          <w:szCs w:val="24"/>
        </w:rPr>
        <w:t>orientation</w:t>
      </w:r>
      <w:r>
        <w:rPr>
          <w:rFonts w:eastAsia="Times New Roman"/>
        </w:rPr>
        <w:t xml:space="preserve"> or for issues arising during RESEA orientation scheduling.</w:t>
      </w:r>
      <w:r>
        <w:t xml:space="preserve"> Failure to report for </w:t>
      </w:r>
      <w:r>
        <w:rPr>
          <w:rFonts w:cs="Times New Roman"/>
          <w:szCs w:val="24"/>
        </w:rPr>
        <w:t>orientation</w:t>
      </w:r>
      <w:r>
        <w:t xml:space="preserve"> is automatically referred to UI through WorkInTexas.com. </w:t>
      </w:r>
    </w:p>
    <w:p w14:paraId="6CDEE1B9" w14:textId="77777777" w:rsidR="003A19F2" w:rsidRPr="00981DC5" w:rsidRDefault="003A19F2" w:rsidP="003A19F2">
      <w:r w:rsidRPr="00981DC5">
        <w:t xml:space="preserve">To report a potential eligibility issue, </w:t>
      </w:r>
      <w:r w:rsidRPr="007206D1">
        <w:t>Workforce Solutions Office</w:t>
      </w:r>
      <w:r>
        <w:t xml:space="preserve"> </w:t>
      </w:r>
      <w:r w:rsidRPr="00981DC5">
        <w:t>staff:</w:t>
      </w:r>
    </w:p>
    <w:p w14:paraId="3D86701E" w14:textId="77777777" w:rsidR="003A19F2" w:rsidRDefault="003A19F2" w:rsidP="002318AD">
      <w:pPr>
        <w:pStyle w:val="ListParagraph"/>
        <w:numPr>
          <w:ilvl w:val="0"/>
          <w:numId w:val="8"/>
        </w:numPr>
      </w:pPr>
      <w:r>
        <w:t>documents details related to a potential unemployment benefits eligibility issue, which may include any of the following:</w:t>
      </w:r>
      <w:r w:rsidRPr="00DD730F">
        <w:t xml:space="preserve"> </w:t>
      </w:r>
    </w:p>
    <w:p w14:paraId="6987F6C1" w14:textId="77777777" w:rsidR="003A19F2" w:rsidRDefault="003A19F2" w:rsidP="002318AD">
      <w:pPr>
        <w:pStyle w:val="ListParagraph"/>
        <w:numPr>
          <w:ilvl w:val="0"/>
          <w:numId w:val="19"/>
        </w:numPr>
        <w:ind w:left="1440"/>
      </w:pPr>
      <w:r>
        <w:t>Unable to work full-time</w:t>
      </w:r>
    </w:p>
    <w:p w14:paraId="20122B5F" w14:textId="77777777" w:rsidR="003A19F2" w:rsidRDefault="003A19F2">
      <w:pPr>
        <w:pStyle w:val="ListParagraph"/>
        <w:numPr>
          <w:ilvl w:val="0"/>
          <w:numId w:val="19"/>
        </w:numPr>
        <w:ind w:left="1440"/>
      </w:pPr>
      <w:r>
        <w:t>Unwilling to engage in and be available for full-time work</w:t>
      </w:r>
    </w:p>
    <w:p w14:paraId="7416AC82" w14:textId="77777777" w:rsidR="003A19F2" w:rsidRDefault="003A19F2">
      <w:pPr>
        <w:pStyle w:val="ListParagraph"/>
        <w:numPr>
          <w:ilvl w:val="0"/>
          <w:numId w:val="19"/>
        </w:numPr>
        <w:ind w:left="1440"/>
      </w:pPr>
      <w:r w:rsidRPr="00981DC5">
        <w:t>Illness or injury for multiple days or weeks</w:t>
      </w:r>
      <w:r>
        <w:t>;</w:t>
      </w:r>
    </w:p>
    <w:p w14:paraId="24E4DEA1" w14:textId="77777777" w:rsidR="003A19F2" w:rsidRDefault="003A19F2" w:rsidP="002318AD">
      <w:pPr>
        <w:pStyle w:val="ListParagraph"/>
        <w:numPr>
          <w:ilvl w:val="0"/>
          <w:numId w:val="8"/>
        </w:numPr>
      </w:pPr>
      <w:r>
        <w:t>documents a claimant’s failure to complete all required services and provides</w:t>
      </w:r>
      <w:r w:rsidRPr="00981DC5">
        <w:t xml:space="preserve"> </w:t>
      </w:r>
      <w:r>
        <w:t xml:space="preserve">specific </w:t>
      </w:r>
      <w:r w:rsidRPr="00981DC5">
        <w:t xml:space="preserve">details about </w:t>
      </w:r>
      <w:r>
        <w:t>the required services the claimant failed to participate in using the</w:t>
      </w:r>
      <w:r w:rsidRPr="00981DC5">
        <w:t xml:space="preserve"> </w:t>
      </w:r>
      <w:r>
        <w:t>C</w:t>
      </w:r>
      <w:r w:rsidRPr="00981DC5">
        <w:t>omment</w:t>
      </w:r>
      <w:r>
        <w:t>s</w:t>
      </w:r>
      <w:r w:rsidRPr="00981DC5">
        <w:t xml:space="preserve"> section of </w:t>
      </w:r>
      <w:r>
        <w:t xml:space="preserve">the </w:t>
      </w:r>
      <w:hyperlink r:id="rId18" w:history="1">
        <w:r>
          <w:rPr>
            <w:rStyle w:val="Hyperlink"/>
            <w:szCs w:val="24"/>
          </w:rPr>
          <w:t>WF-42</w:t>
        </w:r>
      </w:hyperlink>
      <w:r>
        <w:t xml:space="preserve"> form;</w:t>
      </w:r>
    </w:p>
    <w:p w14:paraId="7B3D9370" w14:textId="77777777" w:rsidR="003A19F2" w:rsidRPr="00981DC5" w:rsidRDefault="003A19F2">
      <w:pPr>
        <w:pStyle w:val="ListParagraph"/>
        <w:numPr>
          <w:ilvl w:val="0"/>
          <w:numId w:val="8"/>
        </w:numPr>
      </w:pPr>
      <w:r>
        <w:t>c</w:t>
      </w:r>
      <w:r w:rsidRPr="00981DC5">
        <w:t>omplete</w:t>
      </w:r>
      <w:r>
        <w:t>s</w:t>
      </w:r>
      <w:r w:rsidRPr="00981DC5">
        <w:t xml:space="preserve"> the WF-42 </w:t>
      </w:r>
      <w:r>
        <w:t xml:space="preserve">form </w:t>
      </w:r>
      <w:r w:rsidRPr="00981DC5">
        <w:t xml:space="preserve">using </w:t>
      </w:r>
      <w:r w:rsidRPr="00CA7BEC">
        <w:rPr>
          <w:b/>
        </w:rPr>
        <w:t>only the last four digits</w:t>
      </w:r>
      <w:r w:rsidRPr="00981DC5">
        <w:t xml:space="preserve"> of the claimant’s Social Security number</w:t>
      </w:r>
      <w:r>
        <w:t>;</w:t>
      </w:r>
      <w:r w:rsidRPr="00981DC5">
        <w:t xml:space="preserve"> </w:t>
      </w:r>
    </w:p>
    <w:p w14:paraId="044E1E6F" w14:textId="77777777" w:rsidR="003A19F2" w:rsidRDefault="003A19F2">
      <w:pPr>
        <w:pStyle w:val="ListParagraph"/>
        <w:numPr>
          <w:ilvl w:val="0"/>
          <w:numId w:val="8"/>
        </w:numPr>
      </w:pPr>
      <w:r>
        <w:t>s</w:t>
      </w:r>
      <w:r w:rsidRPr="00981DC5">
        <w:t>ave</w:t>
      </w:r>
      <w:r>
        <w:t>s</w:t>
      </w:r>
      <w:r w:rsidRPr="00981DC5">
        <w:t xml:space="preserve"> the WF-42 </w:t>
      </w:r>
      <w:r>
        <w:t xml:space="preserve">form </w:t>
      </w:r>
      <w:r w:rsidRPr="00981DC5">
        <w:t>as a Word document</w:t>
      </w:r>
      <w:r>
        <w:t>, password-protects the document,</w:t>
      </w:r>
      <w:r w:rsidRPr="00981DC5">
        <w:t xml:space="preserve"> and email</w:t>
      </w:r>
      <w:r>
        <w:t>s</w:t>
      </w:r>
      <w:r w:rsidRPr="00981DC5">
        <w:t xml:space="preserve"> it as an attachment to the local WFUI </w:t>
      </w:r>
      <w:r>
        <w:t>c</w:t>
      </w:r>
      <w:r w:rsidRPr="00981DC5">
        <w:t>oordinator</w:t>
      </w:r>
      <w:r>
        <w:t>; and</w:t>
      </w:r>
    </w:p>
    <w:p w14:paraId="43F24DC8" w14:textId="77777777" w:rsidR="003A19F2" w:rsidRDefault="003A19F2">
      <w:pPr>
        <w:pStyle w:val="ListParagraph"/>
        <w:numPr>
          <w:ilvl w:val="0"/>
          <w:numId w:val="8"/>
        </w:numPr>
      </w:pPr>
      <w:r>
        <w:t>sends a mandatory follow-up email containing the password to open the WF-42 form</w:t>
      </w:r>
      <w:r w:rsidDel="00FF746C">
        <w:t xml:space="preserve"> </w:t>
      </w:r>
      <w:r>
        <w:t>to the local WFUI coordinator.</w:t>
      </w:r>
    </w:p>
    <w:p w14:paraId="419EDA1B" w14:textId="1CC5ED91" w:rsidR="003A19F2" w:rsidRPr="00981DC5" w:rsidRDefault="003A19F2" w:rsidP="003A19F2">
      <w:pPr>
        <w:rPr>
          <w:rStyle w:val="Hyperlink"/>
          <w:rFonts w:cs="Times New Roman"/>
          <w:szCs w:val="24"/>
        </w:rPr>
      </w:pPr>
      <w:r>
        <w:t>The local WFUI coordinator sends the password-protected WF-42 form to the state WFUI coordinator at</w:t>
      </w:r>
      <w:r w:rsidR="002F3EF7">
        <w:t xml:space="preserve"> </w:t>
      </w:r>
      <w:del w:id="145" w:author="Author">
        <w:r w:rsidR="002F3EF7">
          <w:rPr>
            <w:szCs w:val="22"/>
          </w:rPr>
          <w:fldChar w:fldCharType="begin"/>
        </w:r>
        <w:r w:rsidR="002F3EF7">
          <w:delInstrText xml:space="preserve"> HYPERLINK "mailto:wfui.coordinator@twc.state.tx.us" </w:delInstrText>
        </w:r>
        <w:r w:rsidR="002F3EF7">
          <w:rPr>
            <w:szCs w:val="22"/>
          </w:rPr>
          <w:fldChar w:fldCharType="separate"/>
        </w:r>
        <w:r w:rsidR="002F3EF7" w:rsidRPr="00F5320F">
          <w:rPr>
            <w:rStyle w:val="Hyperlink"/>
            <w:rFonts w:cs="Times New Roman"/>
            <w:szCs w:val="24"/>
          </w:rPr>
          <w:delText>wfui.coordinator@twc.state.tx.us</w:delText>
        </w:r>
        <w:r w:rsidR="002F3EF7">
          <w:rPr>
            <w:rStyle w:val="Hyperlink"/>
            <w:rFonts w:cs="Times New Roman"/>
            <w:szCs w:val="24"/>
          </w:rPr>
          <w:fldChar w:fldCharType="end"/>
        </w:r>
      </w:del>
      <w:ins w:id="146" w:author="Author">
        <w:r w:rsidR="001C62E8">
          <w:fldChar w:fldCharType="begin"/>
        </w:r>
        <w:r w:rsidR="001C62E8">
          <w:instrText>HYPERLINK "mailto:wfui.coordinator@twc.texas.gov"</w:instrText>
        </w:r>
        <w:r w:rsidR="001C62E8">
          <w:fldChar w:fldCharType="separate"/>
        </w:r>
        <w:r w:rsidR="001C62E8">
          <w:rPr>
            <w:rStyle w:val="Hyperlink"/>
            <w:rFonts w:cs="Times New Roman"/>
            <w:szCs w:val="24"/>
          </w:rPr>
          <w:t>wfui.coordinator@twc.texas.gov</w:t>
        </w:r>
        <w:r w:rsidR="001C62E8">
          <w:rPr>
            <w:rStyle w:val="Hyperlink"/>
            <w:rFonts w:cs="Times New Roman"/>
            <w:szCs w:val="24"/>
          </w:rPr>
          <w:fldChar w:fldCharType="end"/>
        </w:r>
      </w:ins>
      <w:r>
        <w:t xml:space="preserve"> and sends a mandatory follow-up email containing the password to open the WF-42 form.</w:t>
      </w:r>
    </w:p>
    <w:p w14:paraId="06221F98" w14:textId="77777777" w:rsidR="003A19F2" w:rsidRPr="00981DC5" w:rsidRDefault="003A19F2" w:rsidP="003A19F2">
      <w:r>
        <w:t>The following circumstances qualify</w:t>
      </w:r>
      <w:r w:rsidRPr="00981DC5">
        <w:t xml:space="preserve"> as a potential </w:t>
      </w:r>
      <w:r>
        <w:t>unemployment benefits</w:t>
      </w:r>
      <w:r w:rsidRPr="00981DC5">
        <w:t xml:space="preserve"> eligibility issue and must be reported to </w:t>
      </w:r>
      <w:r>
        <w:t>the local WF</w:t>
      </w:r>
      <w:r w:rsidRPr="00981DC5">
        <w:t>UI</w:t>
      </w:r>
      <w:r>
        <w:t xml:space="preserve"> coordinator:</w:t>
      </w:r>
    </w:p>
    <w:p w14:paraId="6622BF44" w14:textId="77777777" w:rsidR="003A19F2" w:rsidRPr="00981DC5" w:rsidRDefault="003A19F2" w:rsidP="002318AD">
      <w:pPr>
        <w:pStyle w:val="ListParagraph"/>
        <w:numPr>
          <w:ilvl w:val="0"/>
          <w:numId w:val="10"/>
        </w:numPr>
      </w:pPr>
      <w:r w:rsidRPr="00981DC5">
        <w:t>Failure to participate in all required RESEA services</w:t>
      </w:r>
      <w:r>
        <w:t>, including follow-up appointments</w:t>
      </w:r>
      <w:r w:rsidRPr="00981DC5">
        <w:t xml:space="preserve"> (</w:t>
      </w:r>
      <w:r>
        <w:t xml:space="preserve">Workforce Solutions Office staff </w:t>
      </w:r>
      <w:r w:rsidRPr="00981DC5">
        <w:t>include</w:t>
      </w:r>
      <w:r>
        <w:t>s</w:t>
      </w:r>
      <w:r w:rsidRPr="00981DC5">
        <w:t xml:space="preserve"> details about </w:t>
      </w:r>
      <w:r>
        <w:t>the required services in which the claimant failed to participate using the</w:t>
      </w:r>
      <w:r w:rsidRPr="00981DC5">
        <w:t xml:space="preserve"> </w:t>
      </w:r>
      <w:r>
        <w:t>C</w:t>
      </w:r>
      <w:r w:rsidRPr="00981DC5">
        <w:t>omment</w:t>
      </w:r>
      <w:r>
        <w:t>s</w:t>
      </w:r>
      <w:r w:rsidRPr="00981DC5">
        <w:t xml:space="preserve"> section of </w:t>
      </w:r>
      <w:r>
        <w:t xml:space="preserve">the </w:t>
      </w:r>
      <w:hyperlink r:id="rId19" w:history="1">
        <w:r>
          <w:rPr>
            <w:rStyle w:val="Hyperlink"/>
            <w:szCs w:val="24"/>
          </w:rPr>
          <w:t>WF-42</w:t>
        </w:r>
      </w:hyperlink>
      <w:r>
        <w:rPr>
          <w:rStyle w:val="Hyperlink"/>
          <w:szCs w:val="24"/>
        </w:rPr>
        <w:t xml:space="preserve"> </w:t>
      </w:r>
      <w:r w:rsidRPr="00C14849">
        <w:rPr>
          <w:rStyle w:val="Hyperlink"/>
          <w:color w:val="auto"/>
          <w:szCs w:val="24"/>
        </w:rPr>
        <w:t>form</w:t>
      </w:r>
      <w:r w:rsidRPr="00981DC5">
        <w:rPr>
          <w:rStyle w:val="Hyperlink"/>
          <w:color w:val="auto"/>
          <w:szCs w:val="24"/>
        </w:rPr>
        <w:t>.)</w:t>
      </w:r>
    </w:p>
    <w:p w14:paraId="5E10849E" w14:textId="77777777" w:rsidR="003A19F2" w:rsidRDefault="003A19F2">
      <w:pPr>
        <w:pStyle w:val="ListParagraph"/>
        <w:numPr>
          <w:ilvl w:val="0"/>
          <w:numId w:val="10"/>
        </w:numPr>
      </w:pPr>
      <w:r w:rsidRPr="00981DC5">
        <w:t>Unable</w:t>
      </w:r>
      <w:r>
        <w:t xml:space="preserve"> to work full-time or unwilling</w:t>
      </w:r>
      <w:r w:rsidRPr="00981DC5">
        <w:t xml:space="preserve"> to engage in and be available for full-time work</w:t>
      </w:r>
    </w:p>
    <w:p w14:paraId="3ABC9756" w14:textId="77777777" w:rsidR="003A19F2" w:rsidRDefault="003A19F2">
      <w:pPr>
        <w:pStyle w:val="ListParagraph"/>
        <w:numPr>
          <w:ilvl w:val="0"/>
          <w:numId w:val="10"/>
        </w:numPr>
      </w:pPr>
      <w:r>
        <w:t>Unable, unavailable, or unwilling to search for work or accept suitable employment</w:t>
      </w:r>
      <w:r w:rsidRPr="00981DC5">
        <w:t xml:space="preserve"> </w:t>
      </w:r>
    </w:p>
    <w:p w14:paraId="70069455" w14:textId="77777777" w:rsidR="003A19F2" w:rsidRPr="00981DC5" w:rsidRDefault="003A19F2">
      <w:pPr>
        <w:pStyle w:val="ListParagraph"/>
        <w:numPr>
          <w:ilvl w:val="0"/>
          <w:numId w:val="10"/>
        </w:numPr>
      </w:pPr>
      <w:r>
        <w:t>Travel or vacation that makes an individual unavailable for work</w:t>
      </w:r>
    </w:p>
    <w:p w14:paraId="477575C4" w14:textId="77777777" w:rsidR="003A19F2" w:rsidRPr="00CA7BEC" w:rsidRDefault="003A19F2" w:rsidP="003A19F2">
      <w:pPr>
        <w:rPr>
          <w:b/>
        </w:rPr>
      </w:pPr>
      <w:r w:rsidRPr="00CA7BEC">
        <w:rPr>
          <w:b/>
        </w:rPr>
        <w:t>One-Day UI Precedent</w:t>
      </w:r>
    </w:p>
    <w:p w14:paraId="0033C7D5" w14:textId="77777777" w:rsidR="003A19F2" w:rsidRPr="00013404" w:rsidRDefault="003A19F2" w:rsidP="003A19F2">
      <w:pPr>
        <w:rPr>
          <w:rStyle w:val="Heading2Char"/>
          <w:rFonts w:eastAsiaTheme="minorEastAsia" w:cs="Times New Roman"/>
          <w:szCs w:val="24"/>
        </w:rPr>
      </w:pPr>
      <w:r>
        <w:t>I</w:t>
      </w:r>
      <w:r w:rsidRPr="00013404">
        <w:t xml:space="preserve">f the claimant is not able </w:t>
      </w:r>
      <w:r>
        <w:t xml:space="preserve">to work </w:t>
      </w:r>
      <w:r w:rsidRPr="00013404">
        <w:t xml:space="preserve">or </w:t>
      </w:r>
      <w:r>
        <w:t xml:space="preserve">is not </w:t>
      </w:r>
      <w:r w:rsidRPr="00013404">
        <w:t>available for work for only one day during a week</w:t>
      </w:r>
      <w:r>
        <w:t xml:space="preserve"> but</w:t>
      </w:r>
      <w:r w:rsidRPr="00013404">
        <w:t xml:space="preserve"> is able and available during the rest of the benefit week</w:t>
      </w:r>
      <w:r>
        <w:t>, the</w:t>
      </w:r>
      <w:r w:rsidRPr="00013404">
        <w:t xml:space="preserve"> claimant cannot be determined </w:t>
      </w:r>
      <w:r w:rsidRPr="00013404">
        <w:lastRenderedPageBreak/>
        <w:t>ineligible for unemployment benefits.</w:t>
      </w:r>
      <w:bookmarkEnd w:id="142"/>
      <w:r w:rsidRPr="00013404">
        <w:t xml:space="preserve"> Potential </w:t>
      </w:r>
      <w:r>
        <w:t>unemployment benefits</w:t>
      </w:r>
      <w:r w:rsidRPr="00013404">
        <w:t xml:space="preserve"> eligibility issues that </w:t>
      </w:r>
      <w:r>
        <w:t>affect</w:t>
      </w:r>
      <w:r w:rsidRPr="00013404">
        <w:t xml:space="preserve"> the claimant for only one day </w:t>
      </w:r>
      <w:r>
        <w:t>are not required</w:t>
      </w:r>
      <w:r w:rsidRPr="00013404">
        <w:t xml:space="preserve"> to be reported using the </w:t>
      </w:r>
      <w:hyperlink r:id="rId20" w:history="1">
        <w:r>
          <w:rPr>
            <w:rStyle w:val="Hyperlink"/>
            <w:rFonts w:cs="Times New Roman"/>
            <w:szCs w:val="24"/>
          </w:rPr>
          <w:t>WF-42</w:t>
        </w:r>
      </w:hyperlink>
      <w:r>
        <w:t xml:space="preserve"> form.</w:t>
      </w:r>
      <w:r w:rsidRPr="00013404">
        <w:t xml:space="preserve"> </w:t>
      </w:r>
    </w:p>
    <w:p w14:paraId="769CDA64" w14:textId="77777777" w:rsidR="003A19F2" w:rsidRPr="00DC0262" w:rsidRDefault="003A19F2" w:rsidP="003A19F2">
      <w:pPr>
        <w:pStyle w:val="Heading2"/>
      </w:pPr>
      <w:bookmarkStart w:id="147" w:name="_Toc356200"/>
      <w:bookmarkStart w:id="148" w:name="_Toc11317027"/>
      <w:bookmarkStart w:id="149" w:name="_Toc3281506"/>
      <w:bookmarkStart w:id="150" w:name="_Toc22823883"/>
      <w:bookmarkStart w:id="151" w:name="_Toc105581475"/>
      <w:r w:rsidRPr="00DC0262">
        <w:rPr>
          <w:rStyle w:val="Heading2Char"/>
          <w:rFonts w:cs="Times New Roman"/>
        </w:rPr>
        <w:t>Customized Labor Market Information</w:t>
      </w:r>
      <w:bookmarkEnd w:id="147"/>
      <w:bookmarkEnd w:id="148"/>
      <w:bookmarkEnd w:id="149"/>
      <w:bookmarkEnd w:id="150"/>
      <w:bookmarkEnd w:id="151"/>
    </w:p>
    <w:p w14:paraId="7A732982" w14:textId="77777777" w:rsidR="003A19F2" w:rsidRDefault="003A19F2" w:rsidP="003A19F2">
      <w:r w:rsidRPr="00981DC5">
        <w:t xml:space="preserve">The </w:t>
      </w:r>
      <w:r>
        <w:t>c</w:t>
      </w:r>
      <w:r w:rsidRPr="00981DC5">
        <w:t xml:space="preserve">ustomized </w:t>
      </w:r>
      <w:r>
        <w:t>l</w:t>
      </w:r>
      <w:r w:rsidRPr="00981DC5">
        <w:t xml:space="preserve">abor </w:t>
      </w:r>
      <w:r>
        <w:t>m</w:t>
      </w:r>
      <w:r w:rsidRPr="00981DC5">
        <w:t xml:space="preserve">arket </w:t>
      </w:r>
      <w:r>
        <w:t>i</w:t>
      </w:r>
      <w:r w:rsidRPr="00981DC5">
        <w:t xml:space="preserve">nformation </w:t>
      </w:r>
      <w:r>
        <w:t xml:space="preserve">(CLMI) </w:t>
      </w:r>
      <w:r w:rsidRPr="00981DC5">
        <w:t xml:space="preserve">service </w:t>
      </w:r>
      <w:r>
        <w:t xml:space="preserve">is an </w:t>
      </w:r>
      <w:r w:rsidRPr="00981DC5">
        <w:t xml:space="preserve">analysis of the </w:t>
      </w:r>
      <w:r>
        <w:t>job</w:t>
      </w:r>
      <w:r w:rsidRPr="00981DC5">
        <w:t xml:space="preserve"> market </w:t>
      </w:r>
      <w:r>
        <w:t xml:space="preserve">that is </w:t>
      </w:r>
      <w:r w:rsidRPr="00981DC5">
        <w:t>tailored to the</w:t>
      </w:r>
      <w:r>
        <w:t xml:space="preserve"> needs of the</w:t>
      </w:r>
      <w:r w:rsidRPr="00981DC5">
        <w:t xml:space="preserve"> claimant</w:t>
      </w:r>
      <w:r>
        <w:t>, specifically to his or her</w:t>
      </w:r>
      <w:r w:rsidRPr="00981DC5">
        <w:t xml:space="preserve"> desired occupation</w:t>
      </w:r>
      <w:r>
        <w:t>s, preferred</w:t>
      </w:r>
      <w:r w:rsidRPr="00981DC5">
        <w:t xml:space="preserve"> location, </w:t>
      </w:r>
      <w:r>
        <w:t xml:space="preserve">work </w:t>
      </w:r>
      <w:r w:rsidRPr="00981DC5">
        <w:t xml:space="preserve">experiences, and </w:t>
      </w:r>
      <w:r>
        <w:t xml:space="preserve">job </w:t>
      </w:r>
      <w:r w:rsidRPr="00981DC5">
        <w:t xml:space="preserve">skills. </w:t>
      </w:r>
      <w:bookmarkStart w:id="152" w:name="_Hlk524596866"/>
      <w:r>
        <w:t>The CLMI gathered during the meeting to discuss the reemployment plan and eligibility assessment may be mailed via the US Postal Service or emailed to the claimant.</w:t>
      </w:r>
      <w:bookmarkEnd w:id="152"/>
      <w:r>
        <w:t xml:space="preserve"> </w:t>
      </w:r>
    </w:p>
    <w:p w14:paraId="2F0C51BF" w14:textId="77777777" w:rsidR="003A19F2" w:rsidRPr="00981DC5" w:rsidRDefault="003A19F2" w:rsidP="003A19F2">
      <w:r w:rsidRPr="00981DC5">
        <w:t xml:space="preserve">The </w:t>
      </w:r>
      <w:r>
        <w:t>intent of this service</w:t>
      </w:r>
      <w:r w:rsidRPr="00981DC5">
        <w:t xml:space="preserve"> is </w:t>
      </w:r>
      <w:r>
        <w:t>to provide information that will help</w:t>
      </w:r>
      <w:r w:rsidRPr="00981DC5">
        <w:t xml:space="preserve"> the claimant understand trends in his or her desired occupation</w:t>
      </w:r>
      <w:r>
        <w:t>s</w:t>
      </w:r>
      <w:r w:rsidRPr="00981DC5">
        <w:t xml:space="preserve"> and </w:t>
      </w:r>
      <w:r>
        <w:t xml:space="preserve">to </w:t>
      </w:r>
      <w:r w:rsidRPr="00981DC5">
        <w:t xml:space="preserve">determine whether </w:t>
      </w:r>
      <w:r>
        <w:t>the occupation or career field</w:t>
      </w:r>
      <w:r w:rsidRPr="00981DC5">
        <w:t xml:space="preserve"> is worth pursuing based on growth or decline in that area, or if it would be better to seek training </w:t>
      </w:r>
      <w:r>
        <w:t>in</w:t>
      </w:r>
      <w:r w:rsidRPr="00981DC5">
        <w:t xml:space="preserve"> another </w:t>
      </w:r>
      <w:r>
        <w:t xml:space="preserve">career </w:t>
      </w:r>
      <w:r w:rsidRPr="00981DC5">
        <w:t>field.</w:t>
      </w:r>
      <w:r>
        <w:t xml:space="preserve"> </w:t>
      </w:r>
      <w:r w:rsidRPr="00981DC5">
        <w:t>This</w:t>
      </w:r>
      <w:r>
        <w:t xml:space="preserve"> service may</w:t>
      </w:r>
      <w:r w:rsidRPr="00981DC5">
        <w:t xml:space="preserve"> include identification and analysis of the socioeconomic factors that influence employment, training, and business decisions, such as worker preparation, educational program offerings</w:t>
      </w:r>
      <w:r>
        <w:t>,</w:t>
      </w:r>
      <w:r w:rsidRPr="00981DC5">
        <w:t xml:space="preserve"> and related policy decisions within national, state, and local labor market areas. </w:t>
      </w:r>
    </w:p>
    <w:p w14:paraId="06A8C70F" w14:textId="77777777" w:rsidR="003A19F2" w:rsidRPr="00981DC5" w:rsidRDefault="003A19F2" w:rsidP="003A19F2">
      <w:r>
        <w:t>C</w:t>
      </w:r>
      <w:r w:rsidRPr="00981DC5">
        <w:t>L</w:t>
      </w:r>
      <w:r>
        <w:t>MI</w:t>
      </w:r>
      <w:r w:rsidRPr="00981DC5">
        <w:t xml:space="preserve"> may include, but is not limited to:</w:t>
      </w:r>
    </w:p>
    <w:p w14:paraId="13E9468B" w14:textId="77777777" w:rsidR="003A19F2" w:rsidRPr="00981DC5" w:rsidRDefault="003A19F2" w:rsidP="002318AD">
      <w:pPr>
        <w:pStyle w:val="ListParagraph"/>
        <w:numPr>
          <w:ilvl w:val="0"/>
          <w:numId w:val="11"/>
        </w:numPr>
      </w:pPr>
      <w:r>
        <w:t>e</w:t>
      </w:r>
      <w:r w:rsidRPr="00981DC5">
        <w:t>mployment numbers by occupation and industry;</w:t>
      </w:r>
    </w:p>
    <w:p w14:paraId="77440FE5" w14:textId="77777777" w:rsidR="003A19F2" w:rsidRPr="00981DC5" w:rsidRDefault="003A19F2">
      <w:pPr>
        <w:pStyle w:val="ListParagraph"/>
        <w:numPr>
          <w:ilvl w:val="0"/>
          <w:numId w:val="11"/>
        </w:numPr>
      </w:pPr>
      <w:r>
        <w:t>s</w:t>
      </w:r>
      <w:r w:rsidRPr="00981DC5">
        <w:t>hort- and long-term industry and occupational employment projections;</w:t>
      </w:r>
    </w:p>
    <w:p w14:paraId="0922B663" w14:textId="77777777" w:rsidR="003A19F2" w:rsidRPr="00981DC5" w:rsidRDefault="003A19F2">
      <w:pPr>
        <w:pStyle w:val="ListParagraph"/>
        <w:numPr>
          <w:ilvl w:val="0"/>
          <w:numId w:val="11"/>
        </w:numPr>
      </w:pPr>
      <w:r>
        <w:t>i</w:t>
      </w:r>
      <w:r w:rsidRPr="00981DC5">
        <w:t>nformation on business employment dynamics, including the number and nature of business establishments;</w:t>
      </w:r>
    </w:p>
    <w:p w14:paraId="13BBA08D" w14:textId="77777777" w:rsidR="003A19F2" w:rsidRPr="00981DC5" w:rsidRDefault="003A19F2">
      <w:pPr>
        <w:pStyle w:val="ListParagraph"/>
        <w:numPr>
          <w:ilvl w:val="0"/>
          <w:numId w:val="11"/>
        </w:numPr>
      </w:pPr>
      <w:r>
        <w:t>l</w:t>
      </w:r>
      <w:r w:rsidRPr="00981DC5">
        <w:t>ocal employment dynamics, including business turnover rates</w:t>
      </w:r>
      <w:r>
        <w:t>,</w:t>
      </w:r>
      <w:r w:rsidRPr="00981DC5">
        <w:t xml:space="preserve"> new hires, job separations, </w:t>
      </w:r>
      <w:r>
        <w:t xml:space="preserve">and </w:t>
      </w:r>
      <w:r w:rsidRPr="00981DC5">
        <w:t>net job losses;</w:t>
      </w:r>
    </w:p>
    <w:p w14:paraId="200AF79F" w14:textId="77777777" w:rsidR="003A19F2" w:rsidRPr="00981DC5" w:rsidRDefault="003A19F2">
      <w:pPr>
        <w:pStyle w:val="ListParagraph"/>
        <w:numPr>
          <w:ilvl w:val="0"/>
          <w:numId w:val="11"/>
        </w:numPr>
      </w:pPr>
      <w:r>
        <w:t>i</w:t>
      </w:r>
      <w:r w:rsidRPr="00981DC5">
        <w:t>dentification of high</w:t>
      </w:r>
      <w:r>
        <w:t>-</w:t>
      </w:r>
      <w:r w:rsidRPr="00981DC5">
        <w:t>growth and high</w:t>
      </w:r>
      <w:r>
        <w:t>-</w:t>
      </w:r>
      <w:r w:rsidRPr="00981DC5">
        <w:t>demand industries, occupations, and jobs;</w:t>
      </w:r>
    </w:p>
    <w:p w14:paraId="5FCA63A7" w14:textId="77777777" w:rsidR="003A19F2" w:rsidRPr="00981DC5" w:rsidRDefault="003A19F2">
      <w:pPr>
        <w:pStyle w:val="ListParagraph"/>
        <w:numPr>
          <w:ilvl w:val="0"/>
          <w:numId w:val="11"/>
        </w:numPr>
      </w:pPr>
      <w:r>
        <w:t>i</w:t>
      </w:r>
      <w:r w:rsidRPr="00981DC5">
        <w:t>nformation on work hours, benefits, unionization, trade disputes, conditions of employment, and retirement; and</w:t>
      </w:r>
    </w:p>
    <w:p w14:paraId="725DF626" w14:textId="77777777" w:rsidR="003A19F2" w:rsidRPr="00981DC5" w:rsidRDefault="003A19F2">
      <w:pPr>
        <w:pStyle w:val="ListParagraph"/>
        <w:numPr>
          <w:ilvl w:val="0"/>
          <w:numId w:val="11"/>
        </w:numPr>
      </w:pPr>
      <w:r>
        <w:t>i</w:t>
      </w:r>
      <w:r w:rsidRPr="00981DC5">
        <w:t>nformation on occupation-specific requirements regarding education, training, skills, knowledge, and experience.</w:t>
      </w:r>
    </w:p>
    <w:p w14:paraId="19B91302" w14:textId="77777777" w:rsidR="003A19F2" w:rsidRPr="00981DC5" w:rsidRDefault="003A19F2" w:rsidP="003A19F2">
      <w:r w:rsidRPr="00981DC5">
        <w:t xml:space="preserve">Additional </w:t>
      </w:r>
      <w:r>
        <w:t>C</w:t>
      </w:r>
      <w:r w:rsidRPr="00981DC5">
        <w:t xml:space="preserve">LMI may also include, as either source data or as </w:t>
      </w:r>
      <w:r>
        <w:t xml:space="preserve">an </w:t>
      </w:r>
      <w:r w:rsidRPr="00981DC5">
        <w:t>analysis of source data, the following:</w:t>
      </w:r>
    </w:p>
    <w:p w14:paraId="6C1AE94C" w14:textId="77777777" w:rsidR="003A19F2" w:rsidRPr="00981DC5" w:rsidRDefault="003A19F2" w:rsidP="002318AD">
      <w:pPr>
        <w:pStyle w:val="ListParagraph"/>
        <w:numPr>
          <w:ilvl w:val="0"/>
          <w:numId w:val="12"/>
        </w:numPr>
      </w:pPr>
      <w:r w:rsidRPr="00981DC5">
        <w:t>Population and workforce growth and decline, classified by age, sex, race, and other demographic characteristics</w:t>
      </w:r>
    </w:p>
    <w:p w14:paraId="5F7503F1" w14:textId="77777777" w:rsidR="003A19F2" w:rsidRPr="00981DC5" w:rsidRDefault="003A19F2">
      <w:pPr>
        <w:pStyle w:val="ListParagraph"/>
        <w:numPr>
          <w:ilvl w:val="0"/>
          <w:numId w:val="12"/>
        </w:numPr>
      </w:pPr>
      <w:r w:rsidRPr="00981DC5">
        <w:t>Identification of emerging occupations and evolving skill demands</w:t>
      </w:r>
    </w:p>
    <w:p w14:paraId="27250DCB" w14:textId="77777777" w:rsidR="003A19F2" w:rsidRPr="00981DC5" w:rsidRDefault="003A19F2">
      <w:pPr>
        <w:pStyle w:val="ListParagraph"/>
        <w:numPr>
          <w:ilvl w:val="0"/>
          <w:numId w:val="12"/>
        </w:numPr>
      </w:pPr>
      <w:r w:rsidRPr="00981DC5">
        <w:t xml:space="preserve">Workforce characteristics, which </w:t>
      </w:r>
      <w:r>
        <w:t>can</w:t>
      </w:r>
      <w:r w:rsidRPr="00981DC5">
        <w:t xml:space="preserve"> include skills, experience, education, credential attainment, </w:t>
      </w:r>
      <w:r>
        <w:t xml:space="preserve">and </w:t>
      </w:r>
      <w:r w:rsidRPr="00981DC5">
        <w:t>competencies</w:t>
      </w:r>
    </w:p>
    <w:p w14:paraId="538EE509" w14:textId="77777777" w:rsidR="003A19F2" w:rsidRPr="00981DC5" w:rsidRDefault="003A19F2">
      <w:pPr>
        <w:pStyle w:val="ListParagraph"/>
        <w:numPr>
          <w:ilvl w:val="0"/>
          <w:numId w:val="12"/>
        </w:numPr>
      </w:pPr>
      <w:r w:rsidRPr="00981DC5">
        <w:t>Information on regional and local economic development activity, including job creation through business start-ups and expansions</w:t>
      </w:r>
    </w:p>
    <w:p w14:paraId="2BF55E44" w14:textId="77777777" w:rsidR="003A19F2" w:rsidRPr="00981DC5" w:rsidRDefault="003A19F2">
      <w:pPr>
        <w:pStyle w:val="ListParagraph"/>
        <w:numPr>
          <w:ilvl w:val="0"/>
          <w:numId w:val="12"/>
        </w:numPr>
      </w:pPr>
      <w:r w:rsidRPr="00981DC5">
        <w:t>Shifts in consumer demands</w:t>
      </w:r>
    </w:p>
    <w:p w14:paraId="7F2E21ED" w14:textId="77777777" w:rsidR="003A19F2" w:rsidRPr="00981DC5" w:rsidRDefault="003A19F2">
      <w:pPr>
        <w:pStyle w:val="ListParagraph"/>
        <w:numPr>
          <w:ilvl w:val="0"/>
          <w:numId w:val="12"/>
        </w:numPr>
      </w:pPr>
      <w:r>
        <w:lastRenderedPageBreak/>
        <w:t>Labor market information</w:t>
      </w:r>
      <w:r w:rsidRPr="00981DC5">
        <w:t xml:space="preserve"> gained from interaction with businesses, industry </w:t>
      </w:r>
      <w:r>
        <w:t>and</w:t>
      </w:r>
      <w:r w:rsidRPr="00981DC5">
        <w:t xml:space="preserve"> trade associations, education agencies, government entities, and the public</w:t>
      </w:r>
    </w:p>
    <w:p w14:paraId="27D88F63" w14:textId="77777777" w:rsidR="003A19F2" w:rsidRPr="00981DC5" w:rsidRDefault="003A19F2" w:rsidP="003A19F2">
      <w:r>
        <w:t>D</w:t>
      </w:r>
      <w:r w:rsidRPr="00981DC5">
        <w:t xml:space="preserve">uring the development of the </w:t>
      </w:r>
      <w:r w:rsidRPr="00CD5F3D">
        <w:t>IEP</w:t>
      </w:r>
      <w:r>
        <w:t>, Workforce Solutions Office staff must</w:t>
      </w:r>
      <w:r w:rsidRPr="00981DC5">
        <w:t xml:space="preserve"> ensure that the claimant understands how </w:t>
      </w:r>
      <w:r>
        <w:t>this information</w:t>
      </w:r>
      <w:r w:rsidRPr="00981DC5">
        <w:t xml:space="preserve"> </w:t>
      </w:r>
      <w:r>
        <w:t>may</w:t>
      </w:r>
      <w:r w:rsidRPr="00981DC5">
        <w:t xml:space="preserve"> be used </w:t>
      </w:r>
      <w:r>
        <w:t>to conduct or enhance</w:t>
      </w:r>
      <w:r w:rsidRPr="00981DC5">
        <w:t xml:space="preserve"> an appropriate job search. </w:t>
      </w:r>
      <w:r>
        <w:t>CLMI</w:t>
      </w:r>
      <w:r w:rsidRPr="00981DC5">
        <w:t xml:space="preserve"> must be </w:t>
      </w:r>
      <w:r>
        <w:t>tailored</w:t>
      </w:r>
      <w:r w:rsidRPr="00981DC5">
        <w:t xml:space="preserve"> to the claimant’s individual needs and include an analysis of the claimant’s work history. Generic </w:t>
      </w:r>
      <w:r>
        <w:t>LMI</w:t>
      </w:r>
      <w:r w:rsidRPr="00981DC5">
        <w:t xml:space="preserve">, such as a referral to a list of in-demand occupations, is not sufficient. </w:t>
      </w:r>
    </w:p>
    <w:p w14:paraId="3A01A068" w14:textId="77777777" w:rsidR="003A19F2" w:rsidRPr="00981DC5" w:rsidRDefault="003A19F2" w:rsidP="003A19F2">
      <w:r>
        <w:t>In addition to</w:t>
      </w:r>
      <w:r w:rsidRPr="00981DC5">
        <w:t xml:space="preserve"> WorkinTexas.com, TWC provides a wide array of career and </w:t>
      </w:r>
      <w:r>
        <w:t>LMI</w:t>
      </w:r>
      <w:r w:rsidRPr="00981DC5">
        <w:t xml:space="preserve"> resources to assist </w:t>
      </w:r>
      <w:r>
        <w:t xml:space="preserve">Workforce Solutions Office staff as well as </w:t>
      </w:r>
      <w:r w:rsidRPr="00981DC5">
        <w:t>claimants</w:t>
      </w:r>
      <w:r>
        <w:t xml:space="preserve"> that are interested in pursuing LMI research further</w:t>
      </w:r>
      <w:r w:rsidRPr="00981DC5">
        <w:t xml:space="preserve">. The </w:t>
      </w:r>
      <w:hyperlink r:id="rId21" w:history="1">
        <w:r w:rsidRPr="00981DC5">
          <w:rPr>
            <w:rStyle w:val="Hyperlink"/>
            <w:rFonts w:cs="Times New Roman"/>
            <w:szCs w:val="24"/>
          </w:rPr>
          <w:t>Resources for Career Hunters</w:t>
        </w:r>
      </w:hyperlink>
      <w:r w:rsidRPr="00981DC5">
        <w:t xml:space="preserve"> page on the TWC website provides access to specialized websites and guides to labor conditions </w:t>
      </w:r>
      <w:r>
        <w:t>to</w:t>
      </w:r>
      <w:r w:rsidRPr="00981DC5">
        <w:t xml:space="preserve"> help customers make informed choices about career fields.</w:t>
      </w:r>
    </w:p>
    <w:p w14:paraId="4B343A1D" w14:textId="77777777" w:rsidR="003A19F2" w:rsidRPr="001C0E15" w:rsidRDefault="003A19F2" w:rsidP="003A19F2">
      <w:pPr>
        <w:pStyle w:val="Heading2"/>
      </w:pPr>
      <w:bookmarkStart w:id="153" w:name="_Participation_Exemptions"/>
      <w:bookmarkStart w:id="154" w:name="_Toc356201"/>
      <w:bookmarkStart w:id="155" w:name="_Toc11317028"/>
      <w:bookmarkStart w:id="156" w:name="_Toc3281507"/>
      <w:bookmarkStart w:id="157" w:name="_Toc22823884"/>
      <w:bookmarkStart w:id="158" w:name="_Toc105581476"/>
      <w:bookmarkEnd w:id="153"/>
      <w:r w:rsidRPr="00565688">
        <w:t>Participation Exemptions</w:t>
      </w:r>
      <w:bookmarkEnd w:id="154"/>
      <w:bookmarkEnd w:id="155"/>
      <w:bookmarkEnd w:id="156"/>
      <w:bookmarkEnd w:id="157"/>
      <w:bookmarkEnd w:id="158"/>
    </w:p>
    <w:p w14:paraId="2DA65336" w14:textId="77777777" w:rsidR="003A19F2" w:rsidRPr="00981DC5" w:rsidRDefault="003A19F2" w:rsidP="003A19F2">
      <w:r w:rsidRPr="00C640BE">
        <w:t>Only claimants who are required to search for work are profiled for RESEA</w:t>
      </w:r>
      <w:r w:rsidRPr="00981DC5">
        <w:rPr>
          <w:lang w:val="en"/>
        </w:rPr>
        <w:t xml:space="preserve"> and assigned an RESEA score</w:t>
      </w:r>
      <w:r>
        <w:rPr>
          <w:lang w:val="en"/>
        </w:rPr>
        <w:t>.</w:t>
      </w:r>
      <w:r w:rsidRPr="00981DC5">
        <w:rPr>
          <w:lang w:val="en"/>
        </w:rPr>
        <w:t xml:space="preserve"> (</w:t>
      </w:r>
      <w:r>
        <w:rPr>
          <w:lang w:val="en"/>
        </w:rPr>
        <w:t>S</w:t>
      </w:r>
      <w:r w:rsidRPr="00981DC5">
        <w:rPr>
          <w:lang w:val="en"/>
        </w:rPr>
        <w:t xml:space="preserve">ee </w:t>
      </w:r>
      <w:r>
        <w:rPr>
          <w:lang w:val="en"/>
        </w:rPr>
        <w:t>Unemployment Benefits</w:t>
      </w:r>
      <w:r w:rsidRPr="00981DC5">
        <w:rPr>
          <w:lang w:val="en"/>
        </w:rPr>
        <w:t xml:space="preserve"> Work Search Requirements in </w:t>
      </w:r>
      <w:r w:rsidRPr="00BA7F9A">
        <w:rPr>
          <w:lang w:val="en"/>
        </w:rPr>
        <w:t xml:space="preserve">Appendix </w:t>
      </w:r>
      <w:r>
        <w:rPr>
          <w:lang w:val="en"/>
        </w:rPr>
        <w:t>D</w:t>
      </w:r>
      <w:r w:rsidRPr="00981DC5">
        <w:rPr>
          <w:lang w:val="en"/>
        </w:rPr>
        <w:t xml:space="preserve"> for more information.) However, </w:t>
      </w:r>
      <w:r w:rsidRPr="00981DC5">
        <w:t xml:space="preserve">it is possible for a claimant who has been profiled and assigned an RESEA score that is at or above the Board cutoff </w:t>
      </w:r>
      <w:r>
        <w:t xml:space="preserve">score </w:t>
      </w:r>
      <w:r w:rsidRPr="00981DC5">
        <w:t>to be exempt from participating in RESEA. Claimants may be exempt from participating in RESEA for the following reasons:</w:t>
      </w:r>
    </w:p>
    <w:p w14:paraId="60D30EF0" w14:textId="77777777" w:rsidR="003A19F2" w:rsidRPr="00981DC5" w:rsidRDefault="003A19F2" w:rsidP="002318AD">
      <w:pPr>
        <w:pStyle w:val="ListParagraph"/>
        <w:numPr>
          <w:ilvl w:val="0"/>
          <w:numId w:val="5"/>
        </w:numPr>
      </w:pPr>
      <w:r w:rsidRPr="00981DC5">
        <w:t>The claimant has secured employment or returned to work</w:t>
      </w:r>
      <w:r>
        <w:t>.</w:t>
      </w:r>
    </w:p>
    <w:p w14:paraId="1BF1029A" w14:textId="77777777" w:rsidR="003A19F2" w:rsidRPr="00981DC5" w:rsidRDefault="003A19F2">
      <w:pPr>
        <w:pStyle w:val="ListParagraph"/>
        <w:numPr>
          <w:ilvl w:val="0"/>
          <w:numId w:val="5"/>
        </w:numPr>
      </w:pPr>
      <w:r w:rsidRPr="00981DC5">
        <w:t xml:space="preserve">The claimant is attending </w:t>
      </w:r>
      <w:r>
        <w:t>TWC</w:t>
      </w:r>
      <w:r w:rsidRPr="00981DC5">
        <w:t>-approved training</w:t>
      </w:r>
      <w:r>
        <w:t>.</w:t>
      </w:r>
    </w:p>
    <w:p w14:paraId="07FD99A0" w14:textId="77777777" w:rsidR="003A19F2" w:rsidRPr="00981DC5" w:rsidRDefault="003A19F2">
      <w:pPr>
        <w:pStyle w:val="ListParagraph"/>
        <w:numPr>
          <w:ilvl w:val="0"/>
          <w:numId w:val="5"/>
        </w:numPr>
      </w:pPr>
      <w:r w:rsidRPr="00981DC5">
        <w:t>The claimant lives in or has moved to another state</w:t>
      </w:r>
      <w:r>
        <w:t>.</w:t>
      </w:r>
      <w:r w:rsidRPr="00981DC5">
        <w:t xml:space="preserve"> (</w:t>
      </w:r>
      <w:r>
        <w:t>S</w:t>
      </w:r>
      <w:r w:rsidRPr="00981DC5">
        <w:t>ee below for more information</w:t>
      </w:r>
      <w:r>
        <w:t>.</w:t>
      </w:r>
      <w:r w:rsidRPr="00981DC5">
        <w:t>)</w:t>
      </w:r>
    </w:p>
    <w:p w14:paraId="26FB5423" w14:textId="77777777" w:rsidR="003A19F2" w:rsidRDefault="003A19F2">
      <w:pPr>
        <w:pStyle w:val="ListParagraph"/>
        <w:numPr>
          <w:ilvl w:val="0"/>
          <w:numId w:val="5"/>
        </w:numPr>
      </w:pPr>
      <w:r w:rsidRPr="00981DC5">
        <w:t>The distance from the claimant’s residence to the nearest Workforce Solutions Office creates a travel hardship</w:t>
      </w:r>
      <w:r>
        <w:t>.</w:t>
      </w:r>
      <w:r w:rsidRPr="00981DC5">
        <w:t xml:space="preserve"> (</w:t>
      </w:r>
      <w:r>
        <w:t>S</w:t>
      </w:r>
      <w:r w:rsidRPr="00981DC5">
        <w:t xml:space="preserve">ee </w:t>
      </w:r>
      <w:r>
        <w:t>the Distance Exemption information below.</w:t>
      </w:r>
      <w:r w:rsidRPr="00981DC5">
        <w:t>)</w:t>
      </w:r>
    </w:p>
    <w:p w14:paraId="12D7815C" w14:textId="77777777" w:rsidR="003A19F2" w:rsidRDefault="003A19F2">
      <w:pPr>
        <w:pStyle w:val="ListParagraph"/>
        <w:numPr>
          <w:ilvl w:val="0"/>
          <w:numId w:val="5"/>
        </w:numPr>
      </w:pPr>
      <w:r>
        <w:t xml:space="preserve">TWC-established emergency exemptions as a result of urgent, nonroutine circumstances. </w:t>
      </w:r>
    </w:p>
    <w:p w14:paraId="708A5433" w14:textId="77777777" w:rsidR="003A19F2" w:rsidRPr="009B3C34" w:rsidRDefault="003A19F2" w:rsidP="003A19F2">
      <w:pPr>
        <w:pStyle w:val="Heading3"/>
        <w:rPr>
          <w:b/>
        </w:rPr>
      </w:pPr>
      <w:bookmarkStart w:id="159" w:name="_Toc356202"/>
      <w:bookmarkStart w:id="160" w:name="_Toc11317029"/>
      <w:bookmarkStart w:id="161" w:name="_Toc3281508"/>
      <w:bookmarkStart w:id="162" w:name="_Toc22823885"/>
      <w:bookmarkStart w:id="163" w:name="_Toc105581477"/>
      <w:r w:rsidRPr="009B3C34">
        <w:t>Out-of-State Claimants</w:t>
      </w:r>
      <w:bookmarkEnd w:id="159"/>
      <w:bookmarkEnd w:id="160"/>
      <w:bookmarkEnd w:id="161"/>
      <w:bookmarkEnd w:id="162"/>
      <w:bookmarkEnd w:id="163"/>
    </w:p>
    <w:p w14:paraId="05CD280F" w14:textId="77777777" w:rsidR="003A19F2" w:rsidRPr="00981DC5" w:rsidRDefault="003A19F2" w:rsidP="003A19F2">
      <w:r w:rsidRPr="00981DC5">
        <w:t>Claimants who do not live in Texas will not be profiled for RESEA</w:t>
      </w:r>
      <w:r>
        <w:t xml:space="preserve"> and</w:t>
      </w:r>
      <w:r w:rsidRPr="00981DC5">
        <w:t xml:space="preserve"> may be exempted from RESEA participation</w:t>
      </w:r>
      <w:r w:rsidRPr="00FB0D10">
        <w:t xml:space="preserve">. </w:t>
      </w:r>
      <w:r w:rsidRPr="00981DC5">
        <w:t>If a claimant moves out of state after being profiled and assigned an RESEA score, the claimant must call UI Tele-Center staff or Workforce Solutions Office staff to provide the appropriate information about the relocation.</w:t>
      </w:r>
    </w:p>
    <w:p w14:paraId="2A8680EC" w14:textId="77777777" w:rsidR="003A19F2" w:rsidRPr="009B3C34" w:rsidRDefault="003A19F2" w:rsidP="003A19F2">
      <w:pPr>
        <w:pStyle w:val="Heading3"/>
        <w:rPr>
          <w:b/>
        </w:rPr>
      </w:pPr>
      <w:bookmarkStart w:id="164" w:name="_Toc356204"/>
      <w:bookmarkStart w:id="165" w:name="_Toc11317030"/>
      <w:bookmarkStart w:id="166" w:name="_Toc3281509"/>
      <w:bookmarkStart w:id="167" w:name="_Toc22823886"/>
      <w:bookmarkStart w:id="168" w:name="_Toc105581478"/>
      <w:bookmarkStart w:id="169" w:name="_Hlk527640976"/>
      <w:r w:rsidRPr="009B3C34">
        <w:t>Distance Exemption</w:t>
      </w:r>
      <w:bookmarkEnd w:id="164"/>
      <w:bookmarkEnd w:id="165"/>
      <w:bookmarkEnd w:id="166"/>
      <w:bookmarkEnd w:id="167"/>
      <w:bookmarkEnd w:id="168"/>
    </w:p>
    <w:p w14:paraId="050C9D6D" w14:textId="77777777" w:rsidR="003A19F2" w:rsidRPr="00A12675" w:rsidRDefault="003A19F2" w:rsidP="003A19F2">
      <w:r w:rsidRPr="00981DC5">
        <w:t>Claimants may also be exempted from RESEA participation if the distance to the closest Workforce Solutions Office is great enough to make travel an undue hardship</w:t>
      </w:r>
      <w:r>
        <w:t xml:space="preserve"> and remote technologies are not readily available</w:t>
      </w:r>
      <w:r w:rsidRPr="00981DC5">
        <w:t>. Boards have the authority and discretion to develop distance exemption policies based on their local circumstances and geographic makeup, within the following parameters prescribed by TWC:</w:t>
      </w:r>
    </w:p>
    <w:p w14:paraId="50002135" w14:textId="77777777" w:rsidR="003A19F2" w:rsidRPr="009B0E99" w:rsidRDefault="003A19F2" w:rsidP="002318AD">
      <w:pPr>
        <w:pStyle w:val="ListParagraph"/>
        <w:numPr>
          <w:ilvl w:val="0"/>
          <w:numId w:val="15"/>
        </w:numPr>
      </w:pPr>
      <w:r>
        <w:lastRenderedPageBreak/>
        <w:t>P</w:t>
      </w:r>
      <w:r w:rsidRPr="009B0E99">
        <w:t xml:space="preserve">ublic transportation </w:t>
      </w:r>
      <w:r>
        <w:t>and remote technologies</w:t>
      </w:r>
      <w:r w:rsidRPr="00313902">
        <w:t xml:space="preserve">, such as Skype, Zoom, FaceTime, </w:t>
      </w:r>
      <w:r>
        <w:t>and</w:t>
      </w:r>
      <w:r w:rsidRPr="00313902">
        <w:t xml:space="preserve"> </w:t>
      </w:r>
      <w:r>
        <w:t xml:space="preserve">other </w:t>
      </w:r>
      <w:r w:rsidRPr="00313902">
        <w:t>similar product</w:t>
      </w:r>
      <w:r>
        <w:t>s, are</w:t>
      </w:r>
      <w:r w:rsidRPr="009B0E99">
        <w:t xml:space="preserve"> not readily available</w:t>
      </w:r>
      <w:r>
        <w:t>,</w:t>
      </w:r>
      <w:r w:rsidRPr="009B0E99">
        <w:t xml:space="preserve"> </w:t>
      </w:r>
      <w:r>
        <w:t>and t</w:t>
      </w:r>
      <w:r w:rsidRPr="009B0E99">
        <w:t xml:space="preserve">he claimant’s residence is </w:t>
      </w:r>
      <w:r>
        <w:t>10</w:t>
      </w:r>
      <w:r w:rsidRPr="009B0E99">
        <w:t xml:space="preserve"> or more miles from the nearest Workforce Solutions Office</w:t>
      </w:r>
      <w:r>
        <w:t>.</w:t>
      </w:r>
    </w:p>
    <w:p w14:paraId="3006DA74" w14:textId="77777777" w:rsidR="003A19F2" w:rsidRPr="009B0E99" w:rsidRDefault="003A19F2" w:rsidP="002318AD">
      <w:pPr>
        <w:pStyle w:val="ListParagraph"/>
        <w:numPr>
          <w:ilvl w:val="0"/>
          <w:numId w:val="15"/>
        </w:numPr>
      </w:pPr>
      <w:r w:rsidRPr="009B0E99">
        <w:t xml:space="preserve">The claimant’s residence is 50 or more miles from </w:t>
      </w:r>
      <w:r>
        <w:t xml:space="preserve">the </w:t>
      </w:r>
      <w:r w:rsidRPr="009B0E99">
        <w:t>nearest Workforce Solutions Offic</w:t>
      </w:r>
      <w:r>
        <w:t>e and remote technologies</w:t>
      </w:r>
      <w:r w:rsidRPr="00313902">
        <w:t xml:space="preserve">, such as Skype, Zoom, FaceTime, </w:t>
      </w:r>
      <w:r>
        <w:t>and</w:t>
      </w:r>
      <w:r w:rsidRPr="00313902">
        <w:t xml:space="preserve"> other similar product</w:t>
      </w:r>
      <w:r>
        <w:t>s are</w:t>
      </w:r>
      <w:r w:rsidRPr="009B0E99">
        <w:t xml:space="preserve"> not readily available</w:t>
      </w:r>
      <w:r>
        <w:t>.</w:t>
      </w:r>
    </w:p>
    <w:p w14:paraId="11F752B5" w14:textId="77777777" w:rsidR="003A19F2" w:rsidRPr="00430D7E" w:rsidRDefault="003A19F2">
      <w:pPr>
        <w:pStyle w:val="ListParagraph"/>
        <w:numPr>
          <w:ilvl w:val="0"/>
          <w:numId w:val="15"/>
        </w:numPr>
      </w:pPr>
      <w:r w:rsidRPr="00430D7E">
        <w:t>Geographic conditions create a significant impediment that makes traveling from the claimant’s residence to the nearest Workforce Solutions Office an undue hardship</w:t>
      </w:r>
      <w:r>
        <w:t xml:space="preserve"> and remote technologies</w:t>
      </w:r>
      <w:r w:rsidRPr="00313902">
        <w:t xml:space="preserve">, such as Skype, Zoom, FaceTime, </w:t>
      </w:r>
      <w:r>
        <w:t>and</w:t>
      </w:r>
      <w:r w:rsidRPr="00313902">
        <w:t xml:space="preserve"> other similar product</w:t>
      </w:r>
      <w:r>
        <w:t>s are</w:t>
      </w:r>
      <w:r w:rsidRPr="009B0E99">
        <w:t xml:space="preserve"> not readily available</w:t>
      </w:r>
      <w:r w:rsidRPr="00430D7E">
        <w:t>.</w:t>
      </w:r>
    </w:p>
    <w:p w14:paraId="582CB6EE" w14:textId="77777777" w:rsidR="003A19F2" w:rsidRPr="009B3C34" w:rsidRDefault="003A19F2" w:rsidP="003A19F2">
      <w:pPr>
        <w:pStyle w:val="Heading3"/>
        <w:rPr>
          <w:b/>
        </w:rPr>
      </w:pPr>
      <w:bookmarkStart w:id="170" w:name="_Toc11317031"/>
      <w:bookmarkStart w:id="171" w:name="_Toc3281510"/>
      <w:bookmarkStart w:id="172" w:name="_Toc22823887"/>
      <w:bookmarkStart w:id="173" w:name="_Toc105581479"/>
      <w:bookmarkEnd w:id="169"/>
      <w:r w:rsidRPr="009B3C34">
        <w:t>RESEA Exemption Service</w:t>
      </w:r>
      <w:bookmarkEnd w:id="170"/>
      <w:bookmarkEnd w:id="171"/>
      <w:bookmarkEnd w:id="172"/>
      <w:bookmarkEnd w:id="173"/>
    </w:p>
    <w:p w14:paraId="4672A5BF" w14:textId="77777777" w:rsidR="003A19F2" w:rsidRDefault="003A19F2" w:rsidP="003A19F2">
      <w:r>
        <w:t>Claimants who are assigned an RESEA profile score that is at or above the Board cutoff score and qualify for any of the above exemptions may be exempted from participating in the RESEA program. To exempt an RESEA claimant from participating, Workforce Solutions Office staff must enter the RESEA Exemption service on the Activity History/Service Plan page in WorkInTexas.com.</w:t>
      </w:r>
      <w:r>
        <w:br w:type="page"/>
      </w:r>
    </w:p>
    <w:p w14:paraId="374D6FB2" w14:textId="77777777" w:rsidR="003A19F2" w:rsidRPr="00013404" w:rsidRDefault="003A19F2" w:rsidP="00C72D79">
      <w:pPr>
        <w:pStyle w:val="Heading1"/>
      </w:pPr>
      <w:bookmarkStart w:id="174" w:name="_Appendix_A:_Potential"/>
      <w:bookmarkStart w:id="175" w:name="_Toc356205"/>
      <w:bookmarkStart w:id="176" w:name="_Toc11317032"/>
      <w:bookmarkStart w:id="177" w:name="_Toc3281511"/>
      <w:bookmarkStart w:id="178" w:name="_Toc22823888"/>
      <w:bookmarkStart w:id="179" w:name="_Toc105581480"/>
      <w:bookmarkStart w:id="180" w:name="_Hlk516520784"/>
      <w:bookmarkEnd w:id="174"/>
      <w:r w:rsidRPr="00013404">
        <w:lastRenderedPageBreak/>
        <w:t>Appendix A: Potential U</w:t>
      </w:r>
      <w:r>
        <w:t>nemployment Benefits</w:t>
      </w:r>
      <w:r w:rsidRPr="00013404">
        <w:t xml:space="preserve"> Eligibility Issue</w:t>
      </w:r>
      <w:r>
        <w:t>—Reporting Template—</w:t>
      </w:r>
      <w:r w:rsidRPr="00013404">
        <w:t>WF-42 Form</w:t>
      </w:r>
      <w:bookmarkEnd w:id="175"/>
      <w:bookmarkEnd w:id="176"/>
      <w:bookmarkEnd w:id="177"/>
      <w:bookmarkEnd w:id="178"/>
      <w:bookmarkEnd w:id="179"/>
    </w:p>
    <w:bookmarkEnd w:id="180"/>
    <w:p w14:paraId="30C2DB4D" w14:textId="66082FDF" w:rsidR="003A19F2" w:rsidRPr="006F0B80" w:rsidRDefault="003A19F2" w:rsidP="003A19F2">
      <w:r w:rsidRPr="006F0B80">
        <w:rPr>
          <w:b/>
        </w:rPr>
        <w:t xml:space="preserve">This WF-42 reporting template must be filled out completely. </w:t>
      </w:r>
      <w:r w:rsidRPr="006F0B80">
        <w:t>Use only the last four digits of the unemployment claimant’s Social Security number (SSN), password-protect the template and save it as a Microsoft Word document, attach the template to an email, and send it to</w:t>
      </w:r>
      <w:del w:id="181" w:author="Author">
        <w:r w:rsidRPr="006F0B80" w:rsidDel="001C62E8">
          <w:delText xml:space="preserve"> </w:delText>
        </w:r>
        <w:r w:rsidR="001C62E8" w:rsidDel="001C62E8">
          <w:rPr>
            <w:szCs w:val="22"/>
          </w:rPr>
          <w:fldChar w:fldCharType="begin"/>
        </w:r>
        <w:r w:rsidR="001C62E8" w:rsidDel="001C62E8">
          <w:delInstrText xml:space="preserve"> HYPERLINK "mailto:wfui.coordinator@twc.state.tx.us" </w:delInstrText>
        </w:r>
        <w:r w:rsidR="001C62E8" w:rsidDel="001C62E8">
          <w:rPr>
            <w:szCs w:val="22"/>
          </w:rPr>
          <w:fldChar w:fldCharType="separate"/>
        </w:r>
        <w:r w:rsidR="001C62E8" w:rsidRPr="00F5320F" w:rsidDel="001C62E8">
          <w:rPr>
            <w:rStyle w:val="Hyperlink"/>
            <w:rFonts w:cs="Times New Roman"/>
            <w:szCs w:val="24"/>
          </w:rPr>
          <w:delText>wfui.coordinator@twc.state.tx.us</w:delText>
        </w:r>
        <w:r w:rsidR="001C62E8" w:rsidDel="001C62E8">
          <w:rPr>
            <w:rStyle w:val="Hyperlink"/>
            <w:rFonts w:cs="Times New Roman"/>
            <w:szCs w:val="24"/>
          </w:rPr>
          <w:fldChar w:fldCharType="end"/>
        </w:r>
      </w:del>
      <w:ins w:id="182" w:author="Author">
        <w:r w:rsidR="001C62E8">
          <w:fldChar w:fldCharType="begin"/>
        </w:r>
        <w:r w:rsidR="001C62E8">
          <w:instrText>HYPERLINK "mailto:wfui.coordinator@twc.texas.gov"</w:instrText>
        </w:r>
        <w:r w:rsidR="001C62E8">
          <w:fldChar w:fldCharType="separate"/>
        </w:r>
        <w:r w:rsidR="001C62E8">
          <w:rPr>
            <w:rStyle w:val="Hyperlink"/>
            <w:rFonts w:eastAsia="Times New Roman" w:cs="Times New Roman"/>
            <w:szCs w:val="24"/>
          </w:rPr>
          <w:t>wfui.coordinator@twc.texas.gov</w:t>
        </w:r>
        <w:r w:rsidR="001C62E8">
          <w:rPr>
            <w:rStyle w:val="Hyperlink"/>
            <w:rFonts w:eastAsia="Times New Roman" w:cs="Times New Roman"/>
            <w:szCs w:val="24"/>
          </w:rPr>
          <w:fldChar w:fldCharType="end"/>
        </w:r>
      </w:ins>
      <w:r w:rsidRPr="006F0B80">
        <w:t>. The password to open the WF-42 form must be sent to the WFUI coordinator in a separate email.</w:t>
      </w:r>
    </w:p>
    <w:p w14:paraId="3E63F86F" w14:textId="77777777" w:rsidR="003A19F2" w:rsidRPr="006F0B80" w:rsidRDefault="003A19F2" w:rsidP="003A19F2">
      <w:r w:rsidRPr="00462482">
        <w:t>Local Workforce Development Board (Board) reporting a potential unemployment benefits eligibility issue</w:t>
      </w:r>
      <w:r w:rsidRPr="006F0B80">
        <w:t>:</w:t>
      </w:r>
    </w:p>
    <w:p w14:paraId="1C3E7D8A" w14:textId="0D578852" w:rsidR="003A19F2" w:rsidRPr="006F0B80" w:rsidRDefault="003A19F2" w:rsidP="003A19F2">
      <w:r w:rsidRPr="006F0B80">
        <w:t xml:space="preserve">Board name and number: </w:t>
      </w:r>
      <w:r>
        <w:fldChar w:fldCharType="begin">
          <w:ffData>
            <w:name w:val="Text11"/>
            <w:enabled/>
            <w:calcOnExit w:val="0"/>
            <w:statusText w:type="text" w:val="Enter Board Name/Number"/>
            <w:textInput/>
          </w:ffData>
        </w:fldChar>
      </w:r>
      <w:bookmarkStart w:id="183" w:name="Text11"/>
      <w:r>
        <w:instrText xml:space="preserve"> FORMTEXT </w:instrText>
      </w:r>
      <w:r>
        <w:fldChar w:fldCharType="separate"/>
      </w:r>
      <w:r>
        <w:t> </w:t>
      </w:r>
      <w:r>
        <w:t> </w:t>
      </w:r>
      <w:r>
        <w:t> </w:t>
      </w:r>
      <w:r>
        <w:t> </w:t>
      </w:r>
      <w:r>
        <w:t> </w:t>
      </w:r>
      <w:r>
        <w:fldChar w:fldCharType="end"/>
      </w:r>
      <w:bookmarkEnd w:id="183"/>
    </w:p>
    <w:p w14:paraId="2462C7FD" w14:textId="3B506290" w:rsidR="003A19F2" w:rsidRPr="006F0B80" w:rsidRDefault="003A19F2" w:rsidP="003A19F2">
      <w:r w:rsidRPr="006F0B80">
        <w:t xml:space="preserve">Workforce Solutions Office name and number: </w:t>
      </w:r>
      <w:r w:rsidRPr="006F0B80">
        <w:fldChar w:fldCharType="begin">
          <w:ffData>
            <w:name w:val="Text12"/>
            <w:enabled/>
            <w:calcOnExit w:val="0"/>
            <w:statusText w:type="text" w:val="Enter Workforce Solutions Office Name/Number"/>
            <w:textInput/>
          </w:ffData>
        </w:fldChar>
      </w:r>
      <w:bookmarkStart w:id="184" w:name="Text12"/>
      <w:r w:rsidRPr="006F0B80">
        <w:instrText xml:space="preserve"> FORMTEXT </w:instrText>
      </w:r>
      <w:r w:rsidRPr="006F0B80">
        <w:fldChar w:fldCharType="separate"/>
      </w:r>
      <w:r w:rsidRPr="006F0B80">
        <w:t> </w:t>
      </w:r>
      <w:r w:rsidRPr="006F0B80">
        <w:t> </w:t>
      </w:r>
      <w:r w:rsidRPr="006F0B80">
        <w:t> </w:t>
      </w:r>
      <w:r w:rsidRPr="006F0B80">
        <w:t> </w:t>
      </w:r>
      <w:r w:rsidRPr="006F0B80">
        <w:t> </w:t>
      </w:r>
      <w:r w:rsidRPr="006F0B80">
        <w:fldChar w:fldCharType="end"/>
      </w:r>
      <w:bookmarkEnd w:id="184"/>
    </w:p>
    <w:p w14:paraId="7C9EF8DE" w14:textId="77777777" w:rsidR="003A19F2" w:rsidRPr="00462482" w:rsidRDefault="003A19F2" w:rsidP="003A19F2">
      <w:r w:rsidRPr="00462482">
        <w:t>Workforce Solutions Office staff identified a potential unemployment benefits eligibility issue for the following claimant:</w:t>
      </w:r>
    </w:p>
    <w:p w14:paraId="79BE532F" w14:textId="15E2090E" w:rsidR="003A19F2" w:rsidRPr="006F0B80" w:rsidRDefault="003A19F2" w:rsidP="003A19F2">
      <w:pPr>
        <w:rPr>
          <w:b/>
        </w:rPr>
      </w:pPr>
      <w:r w:rsidRPr="006F0B80">
        <w:t xml:space="preserve">Claimant Name: </w:t>
      </w:r>
      <w:r w:rsidRPr="006F0B80">
        <w:fldChar w:fldCharType="begin">
          <w:ffData>
            <w:name w:val="Text10"/>
            <w:enabled/>
            <w:calcOnExit w:val="0"/>
            <w:statusText w:type="text" w:val="Enter Claimant Name"/>
            <w:textInput/>
          </w:ffData>
        </w:fldChar>
      </w:r>
      <w:bookmarkStart w:id="185" w:name="Text10"/>
      <w:r w:rsidRPr="006F0B80">
        <w:instrText xml:space="preserve"> FORMTEXT </w:instrText>
      </w:r>
      <w:r w:rsidRPr="006F0B80">
        <w:fldChar w:fldCharType="separate"/>
      </w:r>
      <w:r w:rsidRPr="006F0B80">
        <w:t> </w:t>
      </w:r>
      <w:r w:rsidRPr="006F0B80">
        <w:t> </w:t>
      </w:r>
      <w:r w:rsidRPr="006F0B80">
        <w:t> </w:t>
      </w:r>
      <w:r w:rsidRPr="006F0B80">
        <w:t> </w:t>
      </w:r>
      <w:r w:rsidRPr="006F0B80">
        <w:t> </w:t>
      </w:r>
      <w:r w:rsidRPr="006F0B80">
        <w:fldChar w:fldCharType="end"/>
      </w:r>
      <w:bookmarkEnd w:id="185"/>
    </w:p>
    <w:p w14:paraId="158A19B4" w14:textId="77777777" w:rsidR="003A19F2" w:rsidRPr="006F0B80" w:rsidRDefault="003A19F2" w:rsidP="003A19F2">
      <w:r w:rsidRPr="006F0B80">
        <w:t>Last four</w:t>
      </w:r>
      <w:r>
        <w:t xml:space="preserve"> digits ONLY of claimant’s SSN:</w:t>
      </w:r>
      <w:r w:rsidRPr="006F0B80">
        <w:t xml:space="preserve"> </w:t>
      </w:r>
      <w:r w:rsidRPr="006F0B80">
        <w:fldChar w:fldCharType="begin">
          <w:ffData>
            <w:name w:val="Text3"/>
            <w:enabled/>
            <w:calcOnExit w:val="0"/>
            <w:statusText w:type="text" w:val="Enter the last four digits ONLY of the claimant's Social Security Number"/>
            <w:textInput>
              <w:maxLength w:val="4"/>
            </w:textInput>
          </w:ffData>
        </w:fldChar>
      </w:r>
      <w:bookmarkStart w:id="186" w:name="Text3"/>
      <w:r w:rsidRPr="006F0B80">
        <w:instrText xml:space="preserve"> FORMTEXT </w:instrText>
      </w:r>
      <w:r w:rsidRPr="006F0B80">
        <w:fldChar w:fldCharType="separate"/>
      </w:r>
      <w:r w:rsidRPr="006F0B80">
        <w:t> </w:t>
      </w:r>
      <w:r w:rsidRPr="006F0B80">
        <w:t> </w:t>
      </w:r>
      <w:r w:rsidRPr="006F0B80">
        <w:t> </w:t>
      </w:r>
      <w:r w:rsidRPr="006F0B80">
        <w:t> </w:t>
      </w:r>
      <w:r w:rsidRPr="006F0B80">
        <w:fldChar w:fldCharType="end"/>
      </w:r>
      <w:bookmarkEnd w:id="186"/>
    </w:p>
    <w:p w14:paraId="6E08C9F5" w14:textId="77777777" w:rsidR="003A19F2" w:rsidRPr="00844988" w:rsidRDefault="003A19F2" w:rsidP="003A19F2">
      <w:r>
        <w:fldChar w:fldCharType="begin">
          <w:ffData>
            <w:name w:val=""/>
            <w:enabled/>
            <w:calcOnExit w:val="0"/>
            <w:statusText w:type="text" w:val="Check if the potential issue was found during an unemployment benefits eligibility assessment with an RESEA claimant. "/>
            <w:checkBox>
              <w:sizeAuto/>
              <w:default w:val="0"/>
            </w:checkBox>
          </w:ffData>
        </w:fldChar>
      </w:r>
      <w:r>
        <w:instrText xml:space="preserve"> FORMCHECKBOX </w:instrText>
      </w:r>
      <w:r w:rsidR="004C15B2">
        <w:fldChar w:fldCharType="separate"/>
      </w:r>
      <w:r>
        <w:fldChar w:fldCharType="end"/>
      </w:r>
      <w:r w:rsidRPr="006F0B80">
        <w:t xml:space="preserve"> </w:t>
      </w:r>
      <w:r>
        <w:rPr>
          <w:b/>
        </w:rPr>
        <w:t>RESEA</w:t>
      </w:r>
      <w:r w:rsidRPr="000F0E52">
        <w:t>—</w:t>
      </w:r>
      <w:r>
        <w:t>Check only if the potential issue reported on this form was found during the provision of RESEA services. Do not check this box for failure to report to the RESEA orientation.</w:t>
      </w:r>
    </w:p>
    <w:p w14:paraId="6238A55A" w14:textId="77777777" w:rsidR="003A19F2" w:rsidRPr="00462482" w:rsidRDefault="003A19F2" w:rsidP="003A19F2">
      <w:r w:rsidRPr="00462482">
        <w:t>If the claimant did not participate in all required RESEA services, check the box below:</w:t>
      </w:r>
    </w:p>
    <w:p w14:paraId="322C5685" w14:textId="77777777" w:rsidR="003A19F2" w:rsidRPr="006F0B80" w:rsidRDefault="003A19F2" w:rsidP="003A19F2">
      <w:r w:rsidRPr="006F0B80">
        <w:fldChar w:fldCharType="begin">
          <w:ffData>
            <w:name w:val="Check1"/>
            <w:enabled/>
            <w:calcOnExit w:val="0"/>
            <w:statusText w:type="text" w:val="Check if the claimant failed to participate in all required RESEA services and list the services the claimant didn't get in Comments. "/>
            <w:checkBox>
              <w:sizeAuto/>
              <w:default w:val="0"/>
            </w:checkBox>
          </w:ffData>
        </w:fldChar>
      </w:r>
      <w:bookmarkStart w:id="187" w:name="Check1"/>
      <w:r w:rsidRPr="006F0B80">
        <w:instrText xml:space="preserve"> FORMCHECKBOX </w:instrText>
      </w:r>
      <w:r w:rsidR="004C15B2">
        <w:fldChar w:fldCharType="separate"/>
      </w:r>
      <w:r w:rsidRPr="006F0B80">
        <w:fldChar w:fldCharType="end"/>
      </w:r>
      <w:bookmarkEnd w:id="187"/>
      <w:r w:rsidRPr="006F0B80">
        <w:t xml:space="preserve"> Claimant did not participate in all required RESEA services. In the Comments field below, list the services in which the claimant did not participate. </w:t>
      </w:r>
    </w:p>
    <w:p w14:paraId="6A000A93" w14:textId="77777777" w:rsidR="003A19F2" w:rsidRPr="006F0B80" w:rsidRDefault="003A19F2" w:rsidP="003A19F2">
      <w:r w:rsidRPr="006F0B80">
        <w:rPr>
          <w:b/>
        </w:rPr>
        <w:t xml:space="preserve">Claimant is not able to work or is not available for work. </w:t>
      </w:r>
      <w:r w:rsidRPr="006F0B80">
        <w:t xml:space="preserve">Check all applicable issues and include details in the Comments field below. </w:t>
      </w:r>
    </w:p>
    <w:p w14:paraId="1EA29693" w14:textId="77777777" w:rsidR="003A19F2" w:rsidRPr="006F0B80" w:rsidRDefault="003A19F2" w:rsidP="003A19F2">
      <w:r w:rsidRPr="006F0B80">
        <w:fldChar w:fldCharType="begin">
          <w:ffData>
            <w:name w:val="Check2"/>
            <w:enabled/>
            <w:calcOnExit w:val="0"/>
            <w:statusText w:type="text" w:val="Transportation"/>
            <w:checkBox>
              <w:sizeAuto/>
              <w:default w:val="0"/>
            </w:checkBox>
          </w:ffData>
        </w:fldChar>
      </w:r>
      <w:bookmarkStart w:id="188" w:name="Check2"/>
      <w:r w:rsidRPr="006F0B80">
        <w:instrText xml:space="preserve"> FORMCHECKBOX </w:instrText>
      </w:r>
      <w:r w:rsidR="004C15B2">
        <w:fldChar w:fldCharType="separate"/>
      </w:r>
      <w:r w:rsidRPr="006F0B80">
        <w:fldChar w:fldCharType="end"/>
      </w:r>
      <w:bookmarkEnd w:id="188"/>
      <w:r w:rsidRPr="006F0B80">
        <w:t xml:space="preserve"> Transportation </w:t>
      </w:r>
    </w:p>
    <w:p w14:paraId="5E7751D4" w14:textId="77777777" w:rsidR="003A19F2" w:rsidRPr="006F0B80" w:rsidRDefault="003A19F2" w:rsidP="003A19F2">
      <w:r>
        <w:fldChar w:fldCharType="begin">
          <w:ffData>
            <w:name w:val="Check3"/>
            <w:enabled/>
            <w:calcOnExit w:val="0"/>
            <w:statusText w:type="text" w:val="Child Care"/>
            <w:checkBox>
              <w:sizeAuto/>
              <w:default w:val="0"/>
            </w:checkBox>
          </w:ffData>
        </w:fldChar>
      </w:r>
      <w:bookmarkStart w:id="189" w:name="Check3"/>
      <w:r>
        <w:instrText xml:space="preserve"> FORMCHECKBOX </w:instrText>
      </w:r>
      <w:r w:rsidR="004C15B2">
        <w:fldChar w:fldCharType="separate"/>
      </w:r>
      <w:r>
        <w:fldChar w:fldCharType="end"/>
      </w:r>
      <w:bookmarkEnd w:id="189"/>
      <w:r>
        <w:t xml:space="preserve"> Child care</w:t>
      </w:r>
    </w:p>
    <w:p w14:paraId="228B1659" w14:textId="77777777" w:rsidR="003A19F2" w:rsidRPr="006F0B80" w:rsidRDefault="003A19F2" w:rsidP="003A19F2">
      <w:r w:rsidRPr="006F0B80">
        <w:fldChar w:fldCharType="begin">
          <w:ffData>
            <w:name w:val="Check4"/>
            <w:enabled/>
            <w:calcOnExit w:val="0"/>
            <w:statusText w:type="text" w:val="Illness or injury for multiple days or weeks"/>
            <w:checkBox>
              <w:sizeAuto/>
              <w:default w:val="0"/>
            </w:checkBox>
          </w:ffData>
        </w:fldChar>
      </w:r>
      <w:bookmarkStart w:id="190" w:name="Check4"/>
      <w:r w:rsidRPr="006F0B80">
        <w:instrText xml:space="preserve"> FORMCHECKBOX </w:instrText>
      </w:r>
      <w:r w:rsidR="004C15B2">
        <w:fldChar w:fldCharType="separate"/>
      </w:r>
      <w:r w:rsidRPr="006F0B80">
        <w:fldChar w:fldCharType="end"/>
      </w:r>
      <w:bookmarkEnd w:id="190"/>
      <w:r w:rsidRPr="006F0B80">
        <w:t xml:space="preserve"> Illness or injury for multiple days or weeks</w:t>
      </w:r>
    </w:p>
    <w:p w14:paraId="4CE51020" w14:textId="77777777" w:rsidR="003A19F2" w:rsidRPr="006F0B80" w:rsidRDefault="003A19F2" w:rsidP="003A19F2">
      <w:r w:rsidRPr="006F0B80">
        <w:fldChar w:fldCharType="begin">
          <w:ffData>
            <w:name w:val="Check5"/>
            <w:enabled/>
            <w:calcOnExit w:val="0"/>
            <w:statusText w:type="text" w:val="Work search"/>
            <w:checkBox>
              <w:sizeAuto/>
              <w:default w:val="0"/>
            </w:checkBox>
          </w:ffData>
        </w:fldChar>
      </w:r>
      <w:bookmarkStart w:id="191" w:name="Check5"/>
      <w:r w:rsidRPr="006F0B80">
        <w:instrText xml:space="preserve"> FORMCHECKBOX </w:instrText>
      </w:r>
      <w:r w:rsidR="004C15B2">
        <w:fldChar w:fldCharType="separate"/>
      </w:r>
      <w:r w:rsidRPr="006F0B80">
        <w:fldChar w:fldCharType="end"/>
      </w:r>
      <w:bookmarkEnd w:id="191"/>
      <w:r>
        <w:t xml:space="preserve"> Work search</w:t>
      </w:r>
    </w:p>
    <w:p w14:paraId="0AA87385" w14:textId="77777777" w:rsidR="003A19F2" w:rsidRPr="006F0B80" w:rsidRDefault="003A19F2" w:rsidP="003A19F2">
      <w:r w:rsidRPr="006F0B80">
        <w:fldChar w:fldCharType="begin">
          <w:ffData>
            <w:name w:val="Check6"/>
            <w:enabled/>
            <w:calcOnExit w:val="0"/>
            <w:statusText w:type="text" w:val="Days and hours willing to work"/>
            <w:checkBox>
              <w:sizeAuto/>
              <w:default w:val="0"/>
            </w:checkBox>
          </w:ffData>
        </w:fldChar>
      </w:r>
      <w:bookmarkStart w:id="192" w:name="Check6"/>
      <w:r w:rsidRPr="006F0B80">
        <w:instrText xml:space="preserve"> FORMCHECKBOX </w:instrText>
      </w:r>
      <w:r w:rsidR="004C15B2">
        <w:fldChar w:fldCharType="separate"/>
      </w:r>
      <w:r w:rsidRPr="006F0B80">
        <w:fldChar w:fldCharType="end"/>
      </w:r>
      <w:bookmarkEnd w:id="192"/>
      <w:r w:rsidRPr="006F0B80">
        <w:t xml:space="preserve"> Days and hours willing to work </w:t>
      </w:r>
    </w:p>
    <w:p w14:paraId="7B646B43" w14:textId="77777777" w:rsidR="003A19F2" w:rsidRPr="006F0B80" w:rsidRDefault="003A19F2" w:rsidP="003A19F2">
      <w:r w:rsidRPr="006F0B80">
        <w:fldChar w:fldCharType="begin">
          <w:ffData>
            <w:name w:val="Check7"/>
            <w:enabled/>
            <w:calcOnExit w:val="0"/>
            <w:statusText w:type="text" w:val="Excessive wage demand"/>
            <w:checkBox>
              <w:sizeAuto/>
              <w:default w:val="0"/>
            </w:checkBox>
          </w:ffData>
        </w:fldChar>
      </w:r>
      <w:bookmarkStart w:id="193" w:name="Check7"/>
      <w:r w:rsidRPr="006F0B80">
        <w:instrText xml:space="preserve"> FORMCHECKBOX </w:instrText>
      </w:r>
      <w:r w:rsidR="004C15B2">
        <w:fldChar w:fldCharType="separate"/>
      </w:r>
      <w:r w:rsidRPr="006F0B80">
        <w:fldChar w:fldCharType="end"/>
      </w:r>
      <w:bookmarkEnd w:id="193"/>
      <w:r w:rsidRPr="006F0B80">
        <w:t xml:space="preserve"> Excessive wage demand</w:t>
      </w:r>
    </w:p>
    <w:p w14:paraId="5673E126" w14:textId="77777777" w:rsidR="003A19F2" w:rsidRPr="006F0B80" w:rsidRDefault="003A19F2" w:rsidP="003A19F2">
      <w:r>
        <w:fldChar w:fldCharType="begin">
          <w:ffData>
            <w:name w:val=""/>
            <w:enabled/>
            <w:calcOnExit w:val="0"/>
            <w:statusText w:type="text" w:val="Incarcerated (In the Comments field below, include the dates of incarceration, if known.)"/>
            <w:checkBox>
              <w:sizeAuto/>
              <w:default w:val="0"/>
            </w:checkBox>
          </w:ffData>
        </w:fldChar>
      </w:r>
      <w:r>
        <w:instrText xml:space="preserve"> FORMCHECKBOX </w:instrText>
      </w:r>
      <w:r w:rsidR="004C15B2">
        <w:fldChar w:fldCharType="separate"/>
      </w:r>
      <w:r>
        <w:fldChar w:fldCharType="end"/>
      </w:r>
      <w:r w:rsidRPr="006F0B80">
        <w:t xml:space="preserve"> Incarcerated (</w:t>
      </w:r>
      <w:r>
        <w:t>i</w:t>
      </w:r>
      <w:r w:rsidRPr="006F0B80">
        <w:t>n the Comments field below, include the dates of incarceration, if known)</w:t>
      </w:r>
    </w:p>
    <w:p w14:paraId="369159BA" w14:textId="77777777" w:rsidR="003A19F2" w:rsidRPr="006F0B80" w:rsidRDefault="003A19F2" w:rsidP="003A19F2">
      <w:r>
        <w:lastRenderedPageBreak/>
        <w:fldChar w:fldCharType="begin">
          <w:ffData>
            <w:name w:val=""/>
            <w:enabled/>
            <w:calcOnExit w:val="0"/>
            <w:statusText w:type="text" w:val="Claimant is deceased (In the Comments field below, include date of death and who reported it, if known.)"/>
            <w:checkBox>
              <w:sizeAuto/>
              <w:default w:val="0"/>
            </w:checkBox>
          </w:ffData>
        </w:fldChar>
      </w:r>
      <w:r>
        <w:instrText xml:space="preserve"> FORMCHECKBOX </w:instrText>
      </w:r>
      <w:r w:rsidR="004C15B2">
        <w:fldChar w:fldCharType="separate"/>
      </w:r>
      <w:r>
        <w:fldChar w:fldCharType="end"/>
      </w:r>
      <w:r w:rsidRPr="006F0B80">
        <w:t xml:space="preserve"> Claimant is deceased (</w:t>
      </w:r>
      <w:r>
        <w:t>i</w:t>
      </w:r>
      <w:r w:rsidRPr="006F0B80">
        <w:t>n the Comments field below, include date of death and who reported it, if known)</w:t>
      </w:r>
    </w:p>
    <w:p w14:paraId="012C1622" w14:textId="77777777" w:rsidR="003A19F2" w:rsidRPr="006F0B80" w:rsidRDefault="003A19F2" w:rsidP="003A19F2">
      <w:r w:rsidRPr="00462482">
        <w:t>Check other issues that are related to the unemployment claim that have not been reported to UI via WorkInTexas.com.</w:t>
      </w:r>
      <w:r w:rsidRPr="006F0B80">
        <w:t xml:space="preserve"> Start and end dates are required for each issue reported below. </w:t>
      </w:r>
    </w:p>
    <w:p w14:paraId="1359B680" w14:textId="77777777" w:rsidR="003A19F2" w:rsidRPr="006F0B80" w:rsidRDefault="003A19F2" w:rsidP="003A19F2">
      <w:r w:rsidRPr="006F0B80">
        <w:fldChar w:fldCharType="begin">
          <w:ffData>
            <w:name w:val=""/>
            <w:enabled/>
            <w:calcOnExit w:val="0"/>
            <w:statusText w:type="text" w:val="Returned to full-time work and still receives unemployment benefits. If the box is checked, the following fields are required."/>
            <w:checkBox>
              <w:sizeAuto/>
              <w:default w:val="0"/>
            </w:checkBox>
          </w:ffData>
        </w:fldChar>
      </w:r>
      <w:r w:rsidRPr="006F0B80">
        <w:instrText xml:space="preserve"> FORMCHECKBOX </w:instrText>
      </w:r>
      <w:r w:rsidR="004C15B2">
        <w:fldChar w:fldCharType="separate"/>
      </w:r>
      <w:r w:rsidRPr="006F0B80">
        <w:fldChar w:fldCharType="end"/>
      </w:r>
      <w:r w:rsidRPr="006F0B80">
        <w:t xml:space="preserve"> Returned to full-time work and still receives unemployment benefits. If the box is checked, the following fields are required:</w:t>
      </w:r>
    </w:p>
    <w:p w14:paraId="73BAFD0D" w14:textId="67B7B52E" w:rsidR="003A19F2" w:rsidRPr="006F0B80" w:rsidRDefault="003A19F2" w:rsidP="003A19F2">
      <w:r w:rsidRPr="006F0B80">
        <w:t xml:space="preserve">Date started work: </w:t>
      </w:r>
      <w:r w:rsidRPr="006F0B80">
        <w:fldChar w:fldCharType="begin">
          <w:ffData>
            <w:name w:val="Text8"/>
            <w:enabled/>
            <w:calcOnExit w:val="0"/>
            <w:statusText w:type="text" w:val="Enter date started work"/>
            <w:textInput>
              <w:maxLength w:val="50"/>
            </w:textInput>
          </w:ffData>
        </w:fldChar>
      </w:r>
      <w:bookmarkStart w:id="194" w:name="Text8"/>
      <w:r w:rsidRPr="006F0B80">
        <w:instrText xml:space="preserve"> FORMTEXT </w:instrText>
      </w:r>
      <w:r w:rsidRPr="006F0B80">
        <w:fldChar w:fldCharType="separate"/>
      </w:r>
      <w:r w:rsidRPr="006F0B80">
        <w:t> </w:t>
      </w:r>
      <w:r w:rsidRPr="006F0B80">
        <w:t> </w:t>
      </w:r>
      <w:r w:rsidRPr="006F0B80">
        <w:t> </w:t>
      </w:r>
      <w:r w:rsidRPr="006F0B80">
        <w:t> </w:t>
      </w:r>
      <w:r w:rsidRPr="006F0B80">
        <w:t> </w:t>
      </w:r>
      <w:r w:rsidRPr="006F0B80">
        <w:fldChar w:fldCharType="end"/>
      </w:r>
      <w:bookmarkEnd w:id="194"/>
      <w:r w:rsidRPr="006F0B80">
        <w:tab/>
        <w:t xml:space="preserve"> Employer name: </w:t>
      </w:r>
      <w:r w:rsidRPr="006F0B80">
        <w:fldChar w:fldCharType="begin">
          <w:ffData>
            <w:name w:val=""/>
            <w:enabled/>
            <w:calcOnExit w:val="0"/>
            <w:statusText w:type="text" w:val="Enter Employer Name"/>
            <w:textInput>
              <w:maxLength w:val="75"/>
            </w:textInput>
          </w:ffData>
        </w:fldChar>
      </w:r>
      <w:r w:rsidRPr="006F0B80">
        <w:instrText xml:space="preserve"> FORMTEXT </w:instrText>
      </w:r>
      <w:r w:rsidRPr="006F0B80">
        <w:fldChar w:fldCharType="separate"/>
      </w:r>
      <w:r w:rsidRPr="006F0B80">
        <w:t> </w:t>
      </w:r>
      <w:r w:rsidRPr="006F0B80">
        <w:t> </w:t>
      </w:r>
      <w:r w:rsidRPr="006F0B80">
        <w:t> </w:t>
      </w:r>
      <w:r w:rsidRPr="006F0B80">
        <w:t> </w:t>
      </w:r>
      <w:r w:rsidRPr="006F0B80">
        <w:t> </w:t>
      </w:r>
      <w:r w:rsidRPr="006F0B80">
        <w:fldChar w:fldCharType="end"/>
      </w:r>
      <w:r w:rsidRPr="006F0B80">
        <w:tab/>
        <w:t xml:space="preserve">Hourly wage (if known): </w:t>
      </w:r>
      <w:r w:rsidRPr="006F0B80">
        <w:fldChar w:fldCharType="begin">
          <w:ffData>
            <w:name w:val=""/>
            <w:enabled/>
            <w:calcOnExit w:val="0"/>
            <w:statusText w:type="text" w:val="Enter Hourly Wage"/>
            <w:textInput>
              <w:maxLength w:val="75"/>
            </w:textInput>
          </w:ffData>
        </w:fldChar>
      </w:r>
      <w:r w:rsidRPr="006F0B80">
        <w:instrText xml:space="preserve"> FORMTEXT </w:instrText>
      </w:r>
      <w:r w:rsidRPr="006F0B80">
        <w:fldChar w:fldCharType="separate"/>
      </w:r>
      <w:r w:rsidRPr="006F0B80">
        <w:t> </w:t>
      </w:r>
      <w:r w:rsidRPr="006F0B80">
        <w:t> </w:t>
      </w:r>
      <w:r w:rsidRPr="006F0B80">
        <w:t> </w:t>
      </w:r>
      <w:r w:rsidRPr="006F0B80">
        <w:t> </w:t>
      </w:r>
      <w:r w:rsidRPr="006F0B80">
        <w:t> </w:t>
      </w:r>
      <w:r w:rsidRPr="006F0B80">
        <w:fldChar w:fldCharType="end"/>
      </w:r>
    </w:p>
    <w:p w14:paraId="678ADC09" w14:textId="77777777" w:rsidR="003A19F2" w:rsidRPr="006F0B80" w:rsidRDefault="003A19F2" w:rsidP="003A19F2">
      <w:r w:rsidRPr="006F0B80">
        <w:fldChar w:fldCharType="begin">
          <w:ffData>
            <w:name w:val=""/>
            <w:enabled/>
            <w:calcOnExit w:val="0"/>
            <w:statusText w:type="text" w:val="Unreported or underreported earnings. if the box is checked, the following fields are required:"/>
            <w:checkBox>
              <w:sizeAuto/>
              <w:default w:val="0"/>
            </w:checkBox>
          </w:ffData>
        </w:fldChar>
      </w:r>
      <w:r w:rsidRPr="006F0B80">
        <w:instrText xml:space="preserve"> FORMCHECKBOX </w:instrText>
      </w:r>
      <w:r w:rsidR="004C15B2">
        <w:fldChar w:fldCharType="separate"/>
      </w:r>
      <w:r w:rsidRPr="006F0B80">
        <w:fldChar w:fldCharType="end"/>
      </w:r>
      <w:r w:rsidRPr="006F0B80">
        <w:t xml:space="preserve"> Unreported or underreported earnings. If the box is checked, the following fields are required:</w:t>
      </w:r>
    </w:p>
    <w:p w14:paraId="552834B0" w14:textId="7F0EBFF6" w:rsidR="003A19F2" w:rsidRPr="006F0B80" w:rsidRDefault="003A19F2" w:rsidP="003A19F2">
      <w:r w:rsidRPr="006F0B80">
        <w:t xml:space="preserve">Date started work: </w:t>
      </w:r>
      <w:r w:rsidRPr="006F0B80">
        <w:fldChar w:fldCharType="begin">
          <w:ffData>
            <w:name w:val=""/>
            <w:enabled/>
            <w:calcOnExit w:val="0"/>
            <w:statusText w:type="text" w:val="Enter date started work"/>
            <w:textInput>
              <w:maxLength w:val="50"/>
            </w:textInput>
          </w:ffData>
        </w:fldChar>
      </w:r>
      <w:r w:rsidRPr="006F0B80">
        <w:instrText xml:space="preserve"> FORMTEXT </w:instrText>
      </w:r>
      <w:r w:rsidRPr="006F0B80">
        <w:fldChar w:fldCharType="separate"/>
      </w:r>
      <w:r w:rsidRPr="006F0B80">
        <w:t> </w:t>
      </w:r>
      <w:r w:rsidRPr="006F0B80">
        <w:t> </w:t>
      </w:r>
      <w:r w:rsidRPr="006F0B80">
        <w:t> </w:t>
      </w:r>
      <w:r w:rsidRPr="006F0B80">
        <w:t> </w:t>
      </w:r>
      <w:r w:rsidRPr="006F0B80">
        <w:t> </w:t>
      </w:r>
      <w:r w:rsidRPr="006F0B80">
        <w:fldChar w:fldCharType="end"/>
      </w:r>
      <w:r w:rsidRPr="006F0B80">
        <w:tab/>
        <w:t xml:space="preserve">Employer name: </w:t>
      </w:r>
      <w:r w:rsidRPr="006F0B80">
        <w:fldChar w:fldCharType="begin">
          <w:ffData>
            <w:name w:val=""/>
            <w:enabled/>
            <w:calcOnExit w:val="0"/>
            <w:statusText w:type="text" w:val="Enter Employer Name"/>
            <w:textInput>
              <w:maxLength w:val="75"/>
            </w:textInput>
          </w:ffData>
        </w:fldChar>
      </w:r>
      <w:r w:rsidRPr="006F0B80">
        <w:instrText xml:space="preserve"> FORMTEXT </w:instrText>
      </w:r>
      <w:r w:rsidRPr="006F0B80">
        <w:fldChar w:fldCharType="separate"/>
      </w:r>
      <w:r w:rsidRPr="006F0B80">
        <w:t> </w:t>
      </w:r>
      <w:r w:rsidRPr="006F0B80">
        <w:t> </w:t>
      </w:r>
      <w:r w:rsidRPr="006F0B80">
        <w:t> </w:t>
      </w:r>
      <w:r w:rsidRPr="006F0B80">
        <w:t> </w:t>
      </w:r>
      <w:r w:rsidRPr="006F0B80">
        <w:t> </w:t>
      </w:r>
      <w:r w:rsidRPr="006F0B80">
        <w:fldChar w:fldCharType="end"/>
      </w:r>
      <w:r w:rsidRPr="006F0B80">
        <w:tab/>
        <w:t xml:space="preserve">Hourly wage (if known): </w:t>
      </w:r>
      <w:r w:rsidRPr="006F0B80">
        <w:fldChar w:fldCharType="begin">
          <w:ffData>
            <w:name w:val=""/>
            <w:enabled/>
            <w:calcOnExit w:val="0"/>
            <w:statusText w:type="text" w:val="Enter Hourly Wage"/>
            <w:textInput>
              <w:maxLength w:val="75"/>
            </w:textInput>
          </w:ffData>
        </w:fldChar>
      </w:r>
      <w:r w:rsidRPr="006F0B80">
        <w:instrText xml:space="preserve"> FORMTEXT </w:instrText>
      </w:r>
      <w:r w:rsidRPr="006F0B80">
        <w:fldChar w:fldCharType="separate"/>
      </w:r>
      <w:r w:rsidRPr="006F0B80">
        <w:t> </w:t>
      </w:r>
      <w:r w:rsidRPr="006F0B80">
        <w:t> </w:t>
      </w:r>
      <w:r w:rsidRPr="006F0B80">
        <w:t> </w:t>
      </w:r>
      <w:r w:rsidRPr="006F0B80">
        <w:t> </w:t>
      </w:r>
      <w:r w:rsidRPr="006F0B80">
        <w:t> </w:t>
      </w:r>
      <w:r w:rsidRPr="006F0B80">
        <w:fldChar w:fldCharType="end"/>
      </w:r>
    </w:p>
    <w:p w14:paraId="027A219A" w14:textId="77777777" w:rsidR="003A19F2" w:rsidRPr="006F0B80" w:rsidRDefault="003A19F2" w:rsidP="003A19F2">
      <w:r w:rsidRPr="006F0B80">
        <w:fldChar w:fldCharType="begin">
          <w:ffData>
            <w:name w:val=""/>
            <w:enabled/>
            <w:calcOnExit w:val="0"/>
            <w:statusText w:type="text" w:val="Quit a job. If the box is checked, the following fields are required:"/>
            <w:checkBox>
              <w:sizeAuto/>
              <w:default w:val="0"/>
            </w:checkBox>
          </w:ffData>
        </w:fldChar>
      </w:r>
      <w:r w:rsidRPr="006F0B80">
        <w:instrText xml:space="preserve"> FORMCHECKBOX </w:instrText>
      </w:r>
      <w:r w:rsidR="004C15B2">
        <w:fldChar w:fldCharType="separate"/>
      </w:r>
      <w:r w:rsidRPr="006F0B80">
        <w:fldChar w:fldCharType="end"/>
      </w:r>
      <w:r w:rsidRPr="006F0B80">
        <w:t xml:space="preserve"> Quit a job. If the box is checked, the following fields are required: </w:t>
      </w:r>
    </w:p>
    <w:p w14:paraId="2267C65F" w14:textId="73E747FC" w:rsidR="003A19F2" w:rsidRPr="006F0B80" w:rsidRDefault="003A19F2" w:rsidP="003A19F2">
      <w:r w:rsidRPr="006F0B80">
        <w:t xml:space="preserve">Date started work: </w:t>
      </w:r>
      <w:r w:rsidRPr="006F0B80">
        <w:fldChar w:fldCharType="begin">
          <w:ffData>
            <w:name w:val=""/>
            <w:enabled/>
            <w:calcOnExit w:val="0"/>
            <w:statusText w:type="text" w:val="Enter date started work"/>
            <w:textInput>
              <w:maxLength w:val="50"/>
            </w:textInput>
          </w:ffData>
        </w:fldChar>
      </w:r>
      <w:r w:rsidRPr="006F0B80">
        <w:instrText xml:space="preserve"> FORMTEXT </w:instrText>
      </w:r>
      <w:r w:rsidRPr="006F0B80">
        <w:fldChar w:fldCharType="separate"/>
      </w:r>
      <w:r w:rsidRPr="006F0B80">
        <w:t> </w:t>
      </w:r>
      <w:r w:rsidRPr="006F0B80">
        <w:t> </w:t>
      </w:r>
      <w:r w:rsidRPr="006F0B80">
        <w:t> </w:t>
      </w:r>
      <w:r w:rsidRPr="006F0B80">
        <w:t> </w:t>
      </w:r>
      <w:r w:rsidRPr="006F0B80">
        <w:t> </w:t>
      </w:r>
      <w:r w:rsidRPr="006F0B80">
        <w:fldChar w:fldCharType="end"/>
      </w:r>
      <w:r w:rsidRPr="006F0B80">
        <w:tab/>
        <w:t xml:space="preserve">Employer name: </w:t>
      </w:r>
      <w:r w:rsidRPr="006F0B80">
        <w:fldChar w:fldCharType="begin">
          <w:ffData>
            <w:name w:val=""/>
            <w:enabled/>
            <w:calcOnExit w:val="0"/>
            <w:statusText w:type="text" w:val="Enter Employer Name"/>
            <w:textInput>
              <w:maxLength w:val="50"/>
            </w:textInput>
          </w:ffData>
        </w:fldChar>
      </w:r>
      <w:r w:rsidRPr="006F0B80">
        <w:instrText xml:space="preserve"> FORMTEXT </w:instrText>
      </w:r>
      <w:r w:rsidRPr="006F0B80">
        <w:fldChar w:fldCharType="separate"/>
      </w:r>
      <w:r w:rsidRPr="006F0B80">
        <w:t> </w:t>
      </w:r>
      <w:r w:rsidRPr="006F0B80">
        <w:t> </w:t>
      </w:r>
      <w:r w:rsidRPr="006F0B80">
        <w:t> </w:t>
      </w:r>
      <w:r w:rsidRPr="006F0B80">
        <w:t> </w:t>
      </w:r>
      <w:r w:rsidRPr="006F0B80">
        <w:t> </w:t>
      </w:r>
      <w:r w:rsidRPr="006F0B80">
        <w:fldChar w:fldCharType="end"/>
      </w:r>
      <w:r>
        <w:tab/>
      </w:r>
      <w:r w:rsidRPr="006F0B80">
        <w:t xml:space="preserve">Date quit work: </w:t>
      </w:r>
      <w:r>
        <w:fldChar w:fldCharType="begin">
          <w:ffData>
            <w:name w:val=""/>
            <w:enabled/>
            <w:calcOnExit w:val="0"/>
            <w:statusText w:type="text" w:val="Enter date the claimant quit work."/>
            <w:textInput>
              <w:maxLength w:val="75"/>
            </w:textInput>
          </w:ffData>
        </w:fldChar>
      </w:r>
      <w:r>
        <w:instrText xml:space="preserve"> FORMTEXT </w:instrText>
      </w:r>
      <w:r>
        <w:fldChar w:fldCharType="separate"/>
      </w:r>
      <w:r>
        <w:t> </w:t>
      </w:r>
      <w:r>
        <w:t> </w:t>
      </w:r>
      <w:r>
        <w:t> </w:t>
      </w:r>
      <w:r>
        <w:t> </w:t>
      </w:r>
      <w:r>
        <w:t> </w:t>
      </w:r>
      <w:r>
        <w:fldChar w:fldCharType="end"/>
      </w:r>
      <w:r w:rsidRPr="006F0B80">
        <w:t xml:space="preserve">  </w:t>
      </w:r>
    </w:p>
    <w:p w14:paraId="0231F18D" w14:textId="77777777" w:rsidR="003A19F2" w:rsidRPr="006F0B80" w:rsidRDefault="003A19F2" w:rsidP="003A19F2">
      <w:r w:rsidRPr="006F0B80">
        <w:rPr>
          <w:b/>
        </w:rPr>
        <w:t>Note</w:t>
      </w:r>
      <w:r w:rsidRPr="006F0B80">
        <w:t>: In the Comments field below, state the reason the claimant quit, if known.</w:t>
      </w:r>
    </w:p>
    <w:p w14:paraId="510C59D5" w14:textId="77777777" w:rsidR="003A19F2" w:rsidRPr="006F0B80" w:rsidRDefault="003A19F2" w:rsidP="003A19F2">
      <w:r w:rsidRPr="006F0B80">
        <w:fldChar w:fldCharType="begin">
          <w:ffData>
            <w:name w:val=""/>
            <w:enabled/>
            <w:calcOnExit w:val="0"/>
            <w:statusText w:type="text" w:val="Fired from a job. If the box is checked, the following fields are required:"/>
            <w:checkBox>
              <w:sizeAuto/>
              <w:default w:val="0"/>
            </w:checkBox>
          </w:ffData>
        </w:fldChar>
      </w:r>
      <w:r w:rsidRPr="006F0B80">
        <w:instrText xml:space="preserve"> FORMCHECKBOX </w:instrText>
      </w:r>
      <w:r w:rsidR="004C15B2">
        <w:fldChar w:fldCharType="separate"/>
      </w:r>
      <w:r w:rsidRPr="006F0B80">
        <w:fldChar w:fldCharType="end"/>
      </w:r>
      <w:r w:rsidRPr="006F0B80">
        <w:t xml:space="preserve"> Fired from a job. If the box is checked, the following fields are required:</w:t>
      </w:r>
    </w:p>
    <w:p w14:paraId="61DF0F47" w14:textId="778C462D" w:rsidR="003A19F2" w:rsidRPr="006F0B80" w:rsidRDefault="003A19F2" w:rsidP="003A19F2">
      <w:r w:rsidRPr="006F0B80">
        <w:t xml:space="preserve">Date started work: </w:t>
      </w:r>
      <w:r w:rsidRPr="006F0B80">
        <w:fldChar w:fldCharType="begin">
          <w:ffData>
            <w:name w:val=""/>
            <w:enabled/>
            <w:calcOnExit w:val="0"/>
            <w:statusText w:type="text" w:val="Enter date started work"/>
            <w:textInput>
              <w:maxLength w:val="50"/>
            </w:textInput>
          </w:ffData>
        </w:fldChar>
      </w:r>
      <w:r w:rsidRPr="006F0B80">
        <w:instrText xml:space="preserve"> FORMTEXT </w:instrText>
      </w:r>
      <w:r w:rsidRPr="006F0B80">
        <w:fldChar w:fldCharType="separate"/>
      </w:r>
      <w:r w:rsidRPr="006F0B80">
        <w:t> </w:t>
      </w:r>
      <w:r w:rsidRPr="006F0B80">
        <w:t> </w:t>
      </w:r>
      <w:r w:rsidRPr="006F0B80">
        <w:t> </w:t>
      </w:r>
      <w:r w:rsidRPr="006F0B80">
        <w:t> </w:t>
      </w:r>
      <w:r w:rsidRPr="006F0B80">
        <w:t> </w:t>
      </w:r>
      <w:r w:rsidRPr="006F0B80">
        <w:fldChar w:fldCharType="end"/>
      </w:r>
      <w:r w:rsidRPr="006F0B80">
        <w:tab/>
        <w:t xml:space="preserve">Employer name: </w:t>
      </w:r>
      <w:r w:rsidRPr="006F0B80">
        <w:fldChar w:fldCharType="begin">
          <w:ffData>
            <w:name w:val=""/>
            <w:enabled/>
            <w:calcOnExit w:val="0"/>
            <w:statusText w:type="text" w:val="Enter Employer Name"/>
            <w:textInput>
              <w:maxLength w:val="50"/>
            </w:textInput>
          </w:ffData>
        </w:fldChar>
      </w:r>
      <w:r w:rsidRPr="006F0B80">
        <w:instrText xml:space="preserve"> FORMTEXT </w:instrText>
      </w:r>
      <w:r w:rsidRPr="006F0B80">
        <w:fldChar w:fldCharType="separate"/>
      </w:r>
      <w:r w:rsidRPr="006F0B80">
        <w:t> </w:t>
      </w:r>
      <w:r w:rsidRPr="006F0B80">
        <w:t> </w:t>
      </w:r>
      <w:r w:rsidRPr="006F0B80">
        <w:t> </w:t>
      </w:r>
      <w:r w:rsidRPr="006F0B80">
        <w:t> </w:t>
      </w:r>
      <w:r w:rsidRPr="006F0B80">
        <w:t> </w:t>
      </w:r>
      <w:r w:rsidRPr="006F0B80">
        <w:fldChar w:fldCharType="end"/>
      </w:r>
      <w:r>
        <w:tab/>
      </w:r>
      <w:r w:rsidRPr="006F0B80">
        <w:t xml:space="preserve">Date fired from work: </w:t>
      </w:r>
      <w:r w:rsidRPr="006F0B80">
        <w:fldChar w:fldCharType="begin">
          <w:ffData>
            <w:name w:val=""/>
            <w:enabled/>
            <w:calcOnExit w:val="0"/>
            <w:statusText w:type="text" w:val="Enter the date the claimant was fired from work."/>
            <w:textInput>
              <w:maxLength w:val="75"/>
            </w:textInput>
          </w:ffData>
        </w:fldChar>
      </w:r>
      <w:r w:rsidRPr="006F0B80">
        <w:instrText xml:space="preserve"> FORMTEXT </w:instrText>
      </w:r>
      <w:r w:rsidRPr="006F0B80">
        <w:fldChar w:fldCharType="separate"/>
      </w:r>
      <w:r w:rsidRPr="006F0B80">
        <w:t> </w:t>
      </w:r>
      <w:r w:rsidRPr="006F0B80">
        <w:t> </w:t>
      </w:r>
      <w:r w:rsidRPr="006F0B80">
        <w:t> </w:t>
      </w:r>
      <w:r w:rsidRPr="006F0B80">
        <w:t> </w:t>
      </w:r>
      <w:r w:rsidRPr="006F0B80">
        <w:t> </w:t>
      </w:r>
      <w:r w:rsidRPr="006F0B80">
        <w:fldChar w:fldCharType="end"/>
      </w:r>
    </w:p>
    <w:p w14:paraId="455A11E6" w14:textId="77777777" w:rsidR="003A19F2" w:rsidRPr="006F0B80" w:rsidRDefault="003A19F2" w:rsidP="003A19F2">
      <w:r w:rsidRPr="006F0B80">
        <w:rPr>
          <w:b/>
        </w:rPr>
        <w:t>Note</w:t>
      </w:r>
      <w:r w:rsidRPr="006F0B80">
        <w:t>: In the Comments field below, state details about the job separation, if known.</w:t>
      </w:r>
    </w:p>
    <w:p w14:paraId="2B6D8F1B" w14:textId="77777777" w:rsidR="003A19F2" w:rsidRPr="006F0B80" w:rsidRDefault="003A19F2" w:rsidP="003A19F2">
      <w:r w:rsidRPr="006F0B80">
        <w:rPr>
          <w:b/>
        </w:rPr>
        <w:t xml:space="preserve">Comments. </w:t>
      </w:r>
      <w:r w:rsidRPr="006F0B80">
        <w:t>When reporting “able to work and available to work” issues related to unemployment benefits eligibility, provide specific details. (Maximum of 2,000 characters)</w:t>
      </w:r>
    </w:p>
    <w:p w14:paraId="2517BD87" w14:textId="77777777" w:rsidR="003A19F2" w:rsidRPr="004D1249" w:rsidRDefault="003A19F2" w:rsidP="003A19F2">
      <w:pPr>
        <w:rPr>
          <w:sz w:val="20"/>
        </w:rPr>
      </w:pPr>
      <w:r w:rsidRPr="00462482">
        <w:fldChar w:fldCharType="begin">
          <w:ffData>
            <w:name w:val=""/>
            <w:enabled/>
            <w:calcOnExit/>
            <w:statusText w:type="text" w:val="When reporting able and available to work issues related to unemployment benefits eligibiltiy, provide details. (Min 2000 characters)"/>
            <w:textInput>
              <w:maxLength w:val="2000"/>
            </w:textInput>
          </w:ffData>
        </w:fldChar>
      </w:r>
      <w:r w:rsidRPr="00462482">
        <w:instrText xml:space="preserve"> FORMTEXT </w:instrText>
      </w:r>
      <w:r w:rsidRPr="00462482">
        <w:fldChar w:fldCharType="separate"/>
      </w:r>
      <w:r w:rsidRPr="00462482">
        <w:t> </w:t>
      </w:r>
      <w:r w:rsidRPr="00462482">
        <w:t> </w:t>
      </w:r>
      <w:r w:rsidRPr="00462482">
        <w:t> </w:t>
      </w:r>
      <w:r w:rsidRPr="00462482">
        <w:t> </w:t>
      </w:r>
      <w:r w:rsidRPr="00462482">
        <w:t> </w:t>
      </w:r>
      <w:r w:rsidRPr="00462482">
        <w:fldChar w:fldCharType="end"/>
      </w:r>
    </w:p>
    <w:p w14:paraId="1ACE98CC" w14:textId="77777777" w:rsidR="003A19F2" w:rsidRPr="00981DC5" w:rsidRDefault="003A19F2" w:rsidP="003A19F2">
      <w:pPr>
        <w:rPr>
          <w:rFonts w:eastAsia="Times New Roman"/>
        </w:rPr>
      </w:pPr>
      <w:r w:rsidRPr="00981DC5">
        <w:br w:type="page"/>
      </w:r>
    </w:p>
    <w:p w14:paraId="02C878CB" w14:textId="733CCD40" w:rsidR="003A19F2" w:rsidRPr="00013404" w:rsidRDefault="49DA6BEC" w:rsidP="00C72D79">
      <w:pPr>
        <w:pStyle w:val="Heading1"/>
      </w:pPr>
      <w:bookmarkStart w:id="195" w:name="_Appendix_B:_RESEA"/>
      <w:bookmarkStart w:id="196" w:name="_Appendix_C:_RESEA"/>
      <w:bookmarkStart w:id="197" w:name="_Toc356206"/>
      <w:bookmarkStart w:id="198" w:name="_Toc11317033"/>
      <w:bookmarkStart w:id="199" w:name="_Toc3281512"/>
      <w:bookmarkStart w:id="200" w:name="_Toc22823889"/>
      <w:bookmarkStart w:id="201" w:name="_Toc105581481"/>
      <w:bookmarkStart w:id="202" w:name="_Hlk49350784"/>
      <w:bookmarkEnd w:id="195"/>
      <w:bookmarkEnd w:id="196"/>
      <w:r>
        <w:lastRenderedPageBreak/>
        <w:t>Appendix B: RESEA Orientation Letter in English and Spanish</w:t>
      </w:r>
      <w:bookmarkEnd w:id="197"/>
      <w:bookmarkEnd w:id="198"/>
      <w:bookmarkEnd w:id="199"/>
      <w:bookmarkEnd w:id="200"/>
      <w:bookmarkEnd w:id="201"/>
    </w:p>
    <w:p w14:paraId="5FCEBD70" w14:textId="77777777" w:rsidR="003A19F2" w:rsidRPr="00B31100" w:rsidRDefault="003A19F2" w:rsidP="003A19F2">
      <w:pPr>
        <w:jc w:val="center"/>
      </w:pPr>
      <w:bookmarkStart w:id="203" w:name="_Hlk516835483"/>
      <w:bookmarkEnd w:id="202"/>
      <w:r w:rsidRPr="00B31100">
        <w:t>TEXAS WORKFORCE COMMISSION</w:t>
      </w:r>
    </w:p>
    <w:p w14:paraId="19466CA6" w14:textId="77777777" w:rsidR="003A19F2" w:rsidRPr="006222E2" w:rsidRDefault="003A19F2" w:rsidP="003A19F2"/>
    <w:p w14:paraId="3DC2E98E" w14:textId="64602882" w:rsidR="003A19F2" w:rsidRPr="000C6A2C" w:rsidRDefault="003A19F2" w:rsidP="003A19F2">
      <w:pPr>
        <w:spacing w:after="0"/>
      </w:pPr>
      <w:r w:rsidRPr="000C6A2C">
        <w:t>951 WF SOL DALLAS GARLAND</w:t>
      </w:r>
      <w:r w:rsidR="006F7B23">
        <w:tab/>
      </w:r>
      <w:r w:rsidR="006F7B23">
        <w:tab/>
      </w:r>
      <w:r w:rsidR="006F7B23">
        <w:tab/>
      </w:r>
      <w:r w:rsidR="006F7B23">
        <w:tab/>
      </w:r>
      <w:r w:rsidR="006F7B23">
        <w:tab/>
      </w:r>
      <w:r w:rsidR="006F7B23">
        <w:tab/>
      </w:r>
      <w:r w:rsidR="006F7B23">
        <w:tab/>
      </w:r>
      <w:r w:rsidRPr="000C6A2C">
        <w:t>07/13/2020</w:t>
      </w:r>
    </w:p>
    <w:p w14:paraId="7986D0D6" w14:textId="77777777" w:rsidR="003A19F2" w:rsidRPr="000C6A2C" w:rsidRDefault="003A19F2" w:rsidP="003A19F2">
      <w:pPr>
        <w:spacing w:after="0"/>
      </w:pPr>
      <w:r w:rsidRPr="000C6A2C">
        <w:t>217 N 10TH ST</w:t>
      </w:r>
    </w:p>
    <w:p w14:paraId="4406A34B" w14:textId="77777777" w:rsidR="003A19F2" w:rsidRPr="00462482" w:rsidRDefault="003A19F2" w:rsidP="006F7B23">
      <w:r w:rsidRPr="000C6A2C">
        <w:t>GARLAND</w:t>
      </w:r>
      <w:r w:rsidRPr="00462482">
        <w:t xml:space="preserve"> TX </w:t>
      </w:r>
      <w:r w:rsidRPr="000C6A2C">
        <w:t>75040</w:t>
      </w:r>
    </w:p>
    <w:p w14:paraId="54ED82DE" w14:textId="67709514" w:rsidR="003A19F2" w:rsidRPr="00CA56AD" w:rsidRDefault="003A19F2" w:rsidP="003A19F2">
      <w:pPr>
        <w:spacing w:after="0"/>
      </w:pPr>
      <w:r>
        <w:t>JACK</w:t>
      </w:r>
      <w:r w:rsidRPr="00C222B2">
        <w:t xml:space="preserve"> </w:t>
      </w:r>
      <w:r>
        <w:t>MINT</w:t>
      </w:r>
      <w:r w:rsidR="006F7B23">
        <w:tab/>
      </w:r>
      <w:r w:rsidR="006F7B23">
        <w:tab/>
      </w:r>
      <w:r w:rsidR="006F7B23">
        <w:tab/>
      </w:r>
      <w:r w:rsidR="006F7B23">
        <w:tab/>
      </w:r>
      <w:r w:rsidR="006F7B23">
        <w:tab/>
      </w:r>
      <w:r w:rsidR="006F7B23">
        <w:tab/>
      </w:r>
      <w:r w:rsidR="006F7B23">
        <w:tab/>
      </w:r>
      <w:r w:rsidR="006F7B23">
        <w:tab/>
        <w:t xml:space="preserve">    </w:t>
      </w:r>
      <w:r w:rsidRPr="00CA56AD">
        <w:t xml:space="preserve">State ID: </w:t>
      </w:r>
      <w:r>
        <w:t>XXXXXXXXX</w:t>
      </w:r>
    </w:p>
    <w:p w14:paraId="36C25830" w14:textId="77777777" w:rsidR="003A19F2" w:rsidRPr="00C222B2" w:rsidRDefault="003A19F2" w:rsidP="003A19F2">
      <w:pPr>
        <w:spacing w:after="0"/>
      </w:pPr>
      <w:r>
        <w:t>1234</w:t>
      </w:r>
      <w:r w:rsidRPr="00C222B2">
        <w:t xml:space="preserve"> </w:t>
      </w:r>
      <w:r>
        <w:t>STARR</w:t>
      </w:r>
      <w:r w:rsidRPr="00C222B2">
        <w:t xml:space="preserve"> DR</w:t>
      </w:r>
    </w:p>
    <w:p w14:paraId="58BE0599" w14:textId="77777777" w:rsidR="003A19F2" w:rsidRPr="00462482" w:rsidRDefault="003A19F2" w:rsidP="006F7B23">
      <w:r w:rsidRPr="000C6A2C">
        <w:t>GARLAND</w:t>
      </w:r>
      <w:r w:rsidRPr="00462482">
        <w:t xml:space="preserve"> TX </w:t>
      </w:r>
      <w:r w:rsidRPr="000C6A2C">
        <w:t>75042-5657</w:t>
      </w:r>
    </w:p>
    <w:p w14:paraId="7AF05D3A" w14:textId="77777777" w:rsidR="003A19F2" w:rsidRPr="00462482" w:rsidRDefault="003A19F2" w:rsidP="003A19F2">
      <w:r w:rsidRPr="00462482">
        <w:t xml:space="preserve">Dear </w:t>
      </w:r>
      <w:r w:rsidRPr="000C6A2C">
        <w:t>JACK</w:t>
      </w:r>
      <w:r w:rsidRPr="00462482">
        <w:t>:</w:t>
      </w:r>
    </w:p>
    <w:p w14:paraId="72357A45" w14:textId="77777777" w:rsidR="003A19F2" w:rsidRPr="00462482" w:rsidRDefault="003A19F2" w:rsidP="006F7B23">
      <w:r w:rsidRPr="00462482">
        <w:t>You are receiving this letter because you recently filed a claim for unemployment benefits.</w:t>
      </w:r>
      <w:r w:rsidRPr="000C6A2C">
        <w:t xml:space="preserve"> </w:t>
      </w:r>
      <w:r w:rsidRPr="00462482">
        <w:rPr>
          <w:b/>
        </w:rPr>
        <w:t xml:space="preserve">To maintain eligibility for receiving unemployment benefits, you must be actively searching for work </w:t>
      </w:r>
      <w:r w:rsidRPr="00462482">
        <w:t>and participate in all scheduled reemployment activities.</w:t>
      </w:r>
    </w:p>
    <w:p w14:paraId="15541BC9" w14:textId="77777777" w:rsidR="003A19F2" w:rsidRPr="00462482" w:rsidRDefault="003A19F2" w:rsidP="006F7B23">
      <w:r w:rsidRPr="00462482">
        <w:t xml:space="preserve">You have been scheduled to attend a mandatory reemployment orientation on the date and at the time and location </w:t>
      </w:r>
      <w:r w:rsidRPr="00325DA3">
        <w:t>designated</w:t>
      </w:r>
      <w:r w:rsidRPr="00462482">
        <w:t xml:space="preserve"> below. This orientation </w:t>
      </w:r>
      <w:r w:rsidRPr="00325DA3">
        <w:t>offers you</w:t>
      </w:r>
      <w:r w:rsidRPr="00462482">
        <w:t xml:space="preserve"> an opportunity to work directly with a reemployment specialist to help you </w:t>
      </w:r>
      <w:r w:rsidRPr="002612DF">
        <w:t>get back</w:t>
      </w:r>
      <w:r w:rsidRPr="00462482">
        <w:t xml:space="preserve"> to work as quickly as possible. We recommend</w:t>
      </w:r>
      <w:r w:rsidRPr="00325DA3">
        <w:t xml:space="preserve"> that</w:t>
      </w:r>
      <w:r w:rsidRPr="00462482">
        <w:t xml:space="preserve"> you complete your WorkInTexas.com registration and résumé before attending this mandatory orientation.</w:t>
      </w:r>
    </w:p>
    <w:p w14:paraId="4F8205F0" w14:textId="77777777" w:rsidR="003A19F2" w:rsidRPr="00462482" w:rsidRDefault="003A19F2" w:rsidP="003A19F2">
      <w:r w:rsidRPr="00462482">
        <w:t>You are scheduled to attend the following orientation:</w:t>
      </w:r>
    </w:p>
    <w:p w14:paraId="4A2AB761" w14:textId="77777777" w:rsidR="003A19F2" w:rsidRPr="00462482" w:rsidRDefault="003A19F2" w:rsidP="003A19F2">
      <w:pPr>
        <w:spacing w:after="0"/>
      </w:pPr>
      <w:r w:rsidRPr="00462482">
        <w:t xml:space="preserve">Address: </w:t>
      </w:r>
      <w:r w:rsidRPr="006222E2">
        <w:t>951 WF SOL DALLAS GARLAND</w:t>
      </w:r>
    </w:p>
    <w:p w14:paraId="63C9F35B" w14:textId="77777777" w:rsidR="003A19F2" w:rsidRPr="000C6A2C" w:rsidRDefault="003A19F2" w:rsidP="003A19F2">
      <w:pPr>
        <w:spacing w:after="0"/>
      </w:pPr>
      <w:r w:rsidRPr="000C6A2C">
        <w:t>217 N 10TH ST</w:t>
      </w:r>
    </w:p>
    <w:p w14:paraId="5589D235" w14:textId="77777777" w:rsidR="003A19F2" w:rsidRPr="000C6A2C" w:rsidRDefault="003A19F2" w:rsidP="003A19F2">
      <w:pPr>
        <w:spacing w:after="0"/>
      </w:pPr>
      <w:r w:rsidRPr="000C6A2C">
        <w:t>GARLAND, TX 75040</w:t>
      </w:r>
    </w:p>
    <w:p w14:paraId="23522787" w14:textId="77777777" w:rsidR="003A19F2" w:rsidRPr="000C6A2C" w:rsidRDefault="003A19F2" w:rsidP="003A19F2">
      <w:pPr>
        <w:spacing w:after="0"/>
      </w:pPr>
      <w:r w:rsidRPr="000C6A2C">
        <w:t>Date: 07/23/2020</w:t>
      </w:r>
    </w:p>
    <w:p w14:paraId="21C32B94" w14:textId="77777777" w:rsidR="003A19F2" w:rsidRPr="00A879B6" w:rsidRDefault="003A19F2" w:rsidP="006F7B23">
      <w:r w:rsidRPr="00A879B6">
        <w:t>Time:</w:t>
      </w:r>
      <w:r w:rsidRPr="000C6A2C">
        <w:t xml:space="preserve"> 2:00 PM - 4:00 PM </w:t>
      </w:r>
      <w:r w:rsidRPr="00A879B6">
        <w:t xml:space="preserve">For questions, call: </w:t>
      </w:r>
      <w:r w:rsidRPr="000C6A2C">
        <w:t>972-276-8361</w:t>
      </w:r>
      <w:r w:rsidRPr="00A879B6">
        <w:t xml:space="preserve"> Ext</w:t>
      </w:r>
      <w:r w:rsidRPr="000C6A2C">
        <w:t>: 1152</w:t>
      </w:r>
    </w:p>
    <w:p w14:paraId="555F76F3" w14:textId="77777777" w:rsidR="003A19F2" w:rsidRPr="00A879B6" w:rsidRDefault="003A19F2" w:rsidP="006F7B23">
      <w:r w:rsidRPr="00A879B6">
        <w:t>It is important to understand that failure to attend this orientation or complete the reemployment activities shown below could result in a delay or denial of your unemployment benefits.</w:t>
      </w:r>
      <w:r w:rsidRPr="002612DF">
        <w:t xml:space="preserve"> </w:t>
      </w:r>
      <w:r w:rsidRPr="00A879B6">
        <w:t>(See the</w:t>
      </w:r>
      <w:r w:rsidRPr="002B54DA">
        <w:t xml:space="preserve"> </w:t>
      </w:r>
      <w:r w:rsidRPr="00A879B6">
        <w:rPr>
          <w:i/>
        </w:rPr>
        <w:t>Unemployment</w:t>
      </w:r>
      <w:r w:rsidRPr="006222E2">
        <w:rPr>
          <w:i/>
          <w:lang w:bidi="he-IL"/>
        </w:rPr>
        <w:t xml:space="preserve"> Insurance</w:t>
      </w:r>
      <w:r w:rsidRPr="00A879B6">
        <w:rPr>
          <w:i/>
        </w:rPr>
        <w:t xml:space="preserve"> Benefits Handbook.</w:t>
      </w:r>
      <w:r w:rsidRPr="00A879B6">
        <w:t>)</w:t>
      </w:r>
    </w:p>
    <w:p w14:paraId="586B6735" w14:textId="77777777" w:rsidR="003A19F2" w:rsidRPr="00A879B6" w:rsidRDefault="003A19F2" w:rsidP="003A19F2">
      <w:pPr>
        <w:spacing w:after="0"/>
      </w:pPr>
      <w:r w:rsidRPr="00A879B6">
        <w:t>You are required to participate in the following reemployment activities:</w:t>
      </w:r>
    </w:p>
    <w:p w14:paraId="2B633D96" w14:textId="77777777" w:rsidR="003A19F2" w:rsidRPr="006222E2" w:rsidRDefault="003A19F2" w:rsidP="002318AD">
      <w:pPr>
        <w:pStyle w:val="ListParagraph"/>
        <w:numPr>
          <w:ilvl w:val="0"/>
          <w:numId w:val="25"/>
        </w:numPr>
      </w:pPr>
      <w:r w:rsidRPr="002B54DA">
        <w:t>Reemployment orientation, which introduces you to the services available at your local Workforce Solutions Office.</w:t>
      </w:r>
    </w:p>
    <w:p w14:paraId="193E7B76" w14:textId="77777777" w:rsidR="003A19F2" w:rsidRPr="00E42FB4" w:rsidRDefault="003A19F2">
      <w:pPr>
        <w:pStyle w:val="ListParagraph"/>
        <w:numPr>
          <w:ilvl w:val="0"/>
          <w:numId w:val="25"/>
        </w:numPr>
      </w:pPr>
      <w:r w:rsidRPr="006222E2">
        <w:t>Meet with Workforce Solutions Office staff to develop a reemployment plan and to assess your eligibility for continued</w:t>
      </w:r>
      <w:r>
        <w:t xml:space="preserve"> </w:t>
      </w:r>
      <w:r w:rsidRPr="00E42FB4">
        <w:t>unemployment benefits.</w:t>
      </w:r>
    </w:p>
    <w:p w14:paraId="0D131ACA" w14:textId="77777777" w:rsidR="003A19F2" w:rsidRPr="00A879B6" w:rsidRDefault="003A19F2">
      <w:pPr>
        <w:pStyle w:val="ListParagraph"/>
        <w:numPr>
          <w:ilvl w:val="0"/>
          <w:numId w:val="25"/>
        </w:numPr>
      </w:pPr>
      <w:r w:rsidRPr="00A879B6">
        <w:t xml:space="preserve">Discuss your work history with Workforce Solutions Office staff, examine </w:t>
      </w:r>
      <w:r w:rsidRPr="002B54DA">
        <w:t xml:space="preserve">local </w:t>
      </w:r>
      <w:r w:rsidRPr="00A879B6">
        <w:t>labor market trends in your area, and discuss possible referrals to career services and/or training opportunities.</w:t>
      </w:r>
    </w:p>
    <w:p w14:paraId="30F75E59" w14:textId="77777777" w:rsidR="003A19F2" w:rsidRPr="00A879B6" w:rsidRDefault="003A19F2" w:rsidP="006F7B23">
      <w:r w:rsidRPr="00A879B6">
        <w:lastRenderedPageBreak/>
        <w:t>It may be necessary for you to return to the Workforce Solutions Office if all services are not completed on the day of orientation</w:t>
      </w:r>
      <w:r>
        <w:t>,</w:t>
      </w:r>
      <w:r w:rsidRPr="002B54DA">
        <w:t xml:space="preserve"> or the</w:t>
      </w:r>
      <w:r>
        <w:t xml:space="preserve"> </w:t>
      </w:r>
      <w:r w:rsidRPr="006222E2">
        <w:t>services may</w:t>
      </w:r>
      <w:r>
        <w:t xml:space="preserve"> </w:t>
      </w:r>
      <w:r w:rsidRPr="006222E2">
        <w:t>be provided virtually</w:t>
      </w:r>
      <w:r w:rsidRPr="00A879B6">
        <w:t>.</w:t>
      </w:r>
    </w:p>
    <w:p w14:paraId="0830CBDF" w14:textId="77777777" w:rsidR="003A19F2" w:rsidRPr="006222E2" w:rsidRDefault="003A19F2" w:rsidP="006F7B23">
      <w:r w:rsidRPr="006222E2">
        <w:t>If you are currently working or are unable to attend the orientation on the date listed above, or if you need special accommodations,</w:t>
      </w:r>
      <w:r>
        <w:t xml:space="preserve"> </w:t>
      </w:r>
      <w:r w:rsidRPr="006222E2">
        <w:t>call your local Workforce Solutions Office using the contact information above.</w:t>
      </w:r>
    </w:p>
    <w:p w14:paraId="3CE491AF" w14:textId="77777777" w:rsidR="003A19F2" w:rsidRPr="00A879B6" w:rsidRDefault="003A19F2" w:rsidP="006F7B23">
      <w:r w:rsidRPr="00A879B6">
        <w:t>Keep this letter for your personal records.</w:t>
      </w:r>
    </w:p>
    <w:p w14:paraId="0491DDF1" w14:textId="77777777" w:rsidR="003A19F2" w:rsidRPr="005556C2" w:rsidRDefault="003A19F2" w:rsidP="006F7B23">
      <w:r w:rsidRPr="005556C2">
        <w:t>Law Reference: Section 207.021(a)(9) of the Texas Unemployment Compensation Act.</w:t>
      </w:r>
    </w:p>
    <w:p w14:paraId="6AFC074B" w14:textId="77777777" w:rsidR="003A19F2" w:rsidRDefault="003A19F2" w:rsidP="003A19F2">
      <w:pPr>
        <w:spacing w:line="259" w:lineRule="auto"/>
      </w:pPr>
      <w:r>
        <w:br w:type="page"/>
      </w:r>
    </w:p>
    <w:p w14:paraId="61B0B08B" w14:textId="77777777" w:rsidR="003A19F2" w:rsidRDefault="003A19F2" w:rsidP="003A19F2"/>
    <w:p w14:paraId="5271BEB4" w14:textId="77777777" w:rsidR="003A19F2" w:rsidRPr="002717A6" w:rsidRDefault="003A19F2" w:rsidP="003A19F2">
      <w:pPr>
        <w:jc w:val="center"/>
      </w:pPr>
      <w:r w:rsidRPr="006D2155">
        <w:t>TEXAS WORKFORCE COMMISSION</w:t>
      </w:r>
      <w:bookmarkEnd w:id="203"/>
    </w:p>
    <w:p w14:paraId="70ADE30B" w14:textId="77777777" w:rsidR="003A19F2" w:rsidRPr="00347F2F" w:rsidRDefault="003A19F2" w:rsidP="003A19F2">
      <w:pPr>
        <w:jc w:val="center"/>
      </w:pPr>
      <w:bookmarkStart w:id="204" w:name="_Appendix_E:_UI"/>
      <w:bookmarkStart w:id="205" w:name="_Appendix_D:_Unemployment"/>
      <w:bookmarkStart w:id="206" w:name="_Toc20758897"/>
      <w:bookmarkStart w:id="207" w:name="_Toc20758991"/>
      <w:bookmarkStart w:id="208" w:name="_Toc20826210"/>
      <w:bookmarkStart w:id="209" w:name="_Toc356207"/>
      <w:bookmarkStart w:id="210" w:name="_Toc3281513"/>
      <w:bookmarkStart w:id="211" w:name="_Toc356208"/>
      <w:bookmarkStart w:id="212" w:name="_Toc11317035"/>
      <w:bookmarkEnd w:id="204"/>
      <w:bookmarkEnd w:id="205"/>
      <w:r w:rsidRPr="00347F2F">
        <w:t>COMISIÓN DE LA FUERZA LABORAL DE TEXAS</w:t>
      </w:r>
    </w:p>
    <w:p w14:paraId="59EC0D2A" w14:textId="6A999BE0" w:rsidR="003A19F2" w:rsidRPr="00347F2F" w:rsidRDefault="003A19F2" w:rsidP="003A19F2">
      <w:pPr>
        <w:spacing w:after="0"/>
      </w:pPr>
      <w:r w:rsidRPr="00347F2F">
        <w:t>951 WF SOL DALLAS GARLAND</w:t>
      </w:r>
      <w:r w:rsidR="006F7B23">
        <w:tab/>
      </w:r>
      <w:r w:rsidR="006F7B23">
        <w:tab/>
      </w:r>
      <w:r w:rsidR="006F7B23">
        <w:tab/>
      </w:r>
      <w:r w:rsidR="006F7B23">
        <w:tab/>
      </w:r>
      <w:r w:rsidR="006F7B23">
        <w:tab/>
      </w:r>
      <w:r w:rsidR="006F7B23">
        <w:tab/>
      </w:r>
      <w:r w:rsidR="006F7B23">
        <w:tab/>
      </w:r>
      <w:r w:rsidRPr="00347F2F">
        <w:t xml:space="preserve"> 07/13/2020</w:t>
      </w:r>
    </w:p>
    <w:p w14:paraId="4FC1DAF3" w14:textId="77777777" w:rsidR="003A19F2" w:rsidRPr="00347F2F" w:rsidRDefault="003A19F2" w:rsidP="003A19F2">
      <w:pPr>
        <w:spacing w:after="0"/>
      </w:pPr>
      <w:r w:rsidRPr="00347F2F">
        <w:t>217 N 10TH ST</w:t>
      </w:r>
    </w:p>
    <w:p w14:paraId="5AF97C2F" w14:textId="77777777" w:rsidR="003A19F2" w:rsidRPr="00A879B6" w:rsidRDefault="003A19F2" w:rsidP="006F7B23">
      <w:r w:rsidRPr="00347F2F">
        <w:t>GARLAND</w:t>
      </w:r>
      <w:r w:rsidRPr="00A879B6">
        <w:t xml:space="preserve">, TX </w:t>
      </w:r>
      <w:r w:rsidRPr="00347F2F">
        <w:t>75040</w:t>
      </w:r>
    </w:p>
    <w:p w14:paraId="0A8FF193" w14:textId="4C8474B4" w:rsidR="003A19F2" w:rsidRPr="00347F2F" w:rsidRDefault="003A19F2" w:rsidP="003A19F2">
      <w:pPr>
        <w:spacing w:after="0"/>
      </w:pPr>
      <w:r w:rsidRPr="00347F2F">
        <w:t>JACK MINT</w:t>
      </w:r>
      <w:r w:rsidR="006F7B23">
        <w:tab/>
      </w:r>
      <w:r w:rsidR="006F7B23">
        <w:tab/>
      </w:r>
      <w:r w:rsidR="006F7B23">
        <w:tab/>
      </w:r>
      <w:r w:rsidR="006F7B23">
        <w:tab/>
      </w:r>
      <w:r w:rsidR="006F7B23">
        <w:tab/>
      </w:r>
      <w:r w:rsidR="006F7B23">
        <w:tab/>
      </w:r>
      <w:r w:rsidR="006F7B23">
        <w:tab/>
      </w:r>
      <w:r w:rsidR="006F7B23">
        <w:tab/>
        <w:t xml:space="preserve">    </w:t>
      </w:r>
      <w:r w:rsidRPr="00347F2F">
        <w:t>State ID: XXXXXXXXX</w:t>
      </w:r>
    </w:p>
    <w:p w14:paraId="4F335A9C" w14:textId="77777777" w:rsidR="003A19F2" w:rsidRPr="00347F2F" w:rsidRDefault="003A19F2" w:rsidP="003A19F2">
      <w:pPr>
        <w:spacing w:after="0"/>
      </w:pPr>
      <w:r w:rsidRPr="00347F2F">
        <w:t>1234 STARR DR</w:t>
      </w:r>
    </w:p>
    <w:p w14:paraId="0027F415" w14:textId="77777777" w:rsidR="003A19F2" w:rsidRPr="00A879B6" w:rsidRDefault="003A19F2" w:rsidP="006F7B23">
      <w:r w:rsidRPr="00347F2F">
        <w:t>GARLAND</w:t>
      </w:r>
      <w:r w:rsidRPr="00A879B6">
        <w:t xml:space="preserve">, TX </w:t>
      </w:r>
      <w:r w:rsidRPr="00347F2F">
        <w:t>75042-5657</w:t>
      </w:r>
    </w:p>
    <w:p w14:paraId="754EBDAF" w14:textId="77777777" w:rsidR="003A19F2" w:rsidRPr="00A879B6" w:rsidRDefault="003A19F2" w:rsidP="006F7B23">
      <w:proofErr w:type="spellStart"/>
      <w:r w:rsidRPr="00A879B6">
        <w:t>Estimado</w:t>
      </w:r>
      <w:proofErr w:type="spellEnd"/>
      <w:r w:rsidRPr="00A879B6">
        <w:t xml:space="preserve"> </w:t>
      </w:r>
      <w:r>
        <w:t>Jack</w:t>
      </w:r>
      <w:r w:rsidRPr="00A879B6">
        <w:t>:</w:t>
      </w:r>
    </w:p>
    <w:p w14:paraId="0A914224" w14:textId="77777777" w:rsidR="003A19F2" w:rsidRPr="00A879B6" w:rsidRDefault="003A19F2" w:rsidP="006F7B23">
      <w:proofErr w:type="spellStart"/>
      <w:r w:rsidRPr="00A879B6">
        <w:t>Está</w:t>
      </w:r>
      <w:proofErr w:type="spellEnd"/>
      <w:r w:rsidRPr="00A879B6">
        <w:t xml:space="preserve"> recibiendo </w:t>
      </w:r>
      <w:proofErr w:type="spellStart"/>
      <w:r w:rsidRPr="00A879B6">
        <w:t>esta</w:t>
      </w:r>
      <w:proofErr w:type="spellEnd"/>
      <w:r w:rsidRPr="00A879B6">
        <w:t xml:space="preserve"> carta </w:t>
      </w:r>
      <w:proofErr w:type="spellStart"/>
      <w:r w:rsidRPr="00A879B6">
        <w:t>porque</w:t>
      </w:r>
      <w:proofErr w:type="spellEnd"/>
      <w:r w:rsidRPr="00A879B6">
        <w:t xml:space="preserve"> </w:t>
      </w:r>
      <w:proofErr w:type="spellStart"/>
      <w:r w:rsidRPr="00A879B6">
        <w:t>recientemente</w:t>
      </w:r>
      <w:proofErr w:type="spellEnd"/>
      <w:r w:rsidRPr="00A879B6">
        <w:t xml:space="preserve"> </w:t>
      </w:r>
      <w:proofErr w:type="spellStart"/>
      <w:r w:rsidRPr="00A879B6">
        <w:t>presentó</w:t>
      </w:r>
      <w:proofErr w:type="spellEnd"/>
      <w:r w:rsidRPr="00A879B6">
        <w:t xml:space="preserve"> un </w:t>
      </w:r>
      <w:proofErr w:type="spellStart"/>
      <w:r w:rsidRPr="00A879B6">
        <w:t>reclamo</w:t>
      </w:r>
      <w:proofErr w:type="spellEnd"/>
      <w:r w:rsidRPr="00A879B6">
        <w:t xml:space="preserve"> para </w:t>
      </w:r>
      <w:proofErr w:type="spellStart"/>
      <w:r w:rsidRPr="00A879B6">
        <w:t>beneficios</w:t>
      </w:r>
      <w:proofErr w:type="spellEnd"/>
      <w:r w:rsidRPr="00A879B6">
        <w:t xml:space="preserve"> de </w:t>
      </w:r>
      <w:proofErr w:type="spellStart"/>
      <w:r w:rsidRPr="00A879B6">
        <w:t>desempleo</w:t>
      </w:r>
      <w:proofErr w:type="spellEnd"/>
      <w:r w:rsidRPr="00A879B6">
        <w:t>.</w:t>
      </w:r>
      <w:r w:rsidRPr="00347F2F">
        <w:t xml:space="preserve"> </w:t>
      </w:r>
      <w:r w:rsidRPr="00A879B6">
        <w:rPr>
          <w:b/>
        </w:rPr>
        <w:t xml:space="preserve">Para </w:t>
      </w:r>
      <w:proofErr w:type="spellStart"/>
      <w:r w:rsidRPr="00A879B6">
        <w:rPr>
          <w:b/>
        </w:rPr>
        <w:t>mantener</w:t>
      </w:r>
      <w:proofErr w:type="spellEnd"/>
      <w:r w:rsidRPr="00A879B6">
        <w:rPr>
          <w:b/>
        </w:rPr>
        <w:t xml:space="preserve"> </w:t>
      </w:r>
      <w:proofErr w:type="spellStart"/>
      <w:r w:rsidRPr="00347F2F">
        <w:rPr>
          <w:b/>
        </w:rPr>
        <w:t>su</w:t>
      </w:r>
      <w:proofErr w:type="spellEnd"/>
      <w:r w:rsidRPr="00A879B6">
        <w:rPr>
          <w:b/>
        </w:rPr>
        <w:t xml:space="preserve"> </w:t>
      </w:r>
      <w:proofErr w:type="spellStart"/>
      <w:r w:rsidRPr="00A879B6">
        <w:rPr>
          <w:b/>
        </w:rPr>
        <w:t>elegibilidad</w:t>
      </w:r>
      <w:proofErr w:type="spellEnd"/>
      <w:r w:rsidRPr="00A879B6">
        <w:rPr>
          <w:b/>
        </w:rPr>
        <w:t xml:space="preserve"> para </w:t>
      </w:r>
      <w:proofErr w:type="spellStart"/>
      <w:r w:rsidRPr="00A879B6">
        <w:rPr>
          <w:b/>
        </w:rPr>
        <w:t>recibir</w:t>
      </w:r>
      <w:proofErr w:type="spellEnd"/>
      <w:r w:rsidRPr="00A879B6">
        <w:rPr>
          <w:b/>
        </w:rPr>
        <w:t xml:space="preserve"> </w:t>
      </w:r>
      <w:proofErr w:type="spellStart"/>
      <w:r w:rsidRPr="00A879B6">
        <w:rPr>
          <w:b/>
        </w:rPr>
        <w:t>beneficios</w:t>
      </w:r>
      <w:proofErr w:type="spellEnd"/>
      <w:r w:rsidRPr="00A879B6">
        <w:rPr>
          <w:b/>
        </w:rPr>
        <w:t xml:space="preserve"> de </w:t>
      </w:r>
      <w:proofErr w:type="spellStart"/>
      <w:r w:rsidRPr="00A879B6">
        <w:rPr>
          <w:b/>
        </w:rPr>
        <w:t>desempleo</w:t>
      </w:r>
      <w:proofErr w:type="spellEnd"/>
      <w:r w:rsidRPr="00A879B6">
        <w:rPr>
          <w:b/>
        </w:rPr>
        <w:t xml:space="preserve">, </w:t>
      </w:r>
      <w:proofErr w:type="spellStart"/>
      <w:r w:rsidRPr="00A879B6">
        <w:rPr>
          <w:b/>
        </w:rPr>
        <w:t>debe</w:t>
      </w:r>
      <w:proofErr w:type="spellEnd"/>
      <w:r w:rsidRPr="00A879B6">
        <w:rPr>
          <w:b/>
        </w:rPr>
        <w:t xml:space="preserve"> </w:t>
      </w:r>
      <w:proofErr w:type="spellStart"/>
      <w:r w:rsidRPr="00A879B6">
        <w:rPr>
          <w:b/>
        </w:rPr>
        <w:t>buscar</w:t>
      </w:r>
      <w:proofErr w:type="spellEnd"/>
      <w:r w:rsidRPr="00A879B6">
        <w:rPr>
          <w:b/>
        </w:rPr>
        <w:t xml:space="preserve"> </w:t>
      </w:r>
      <w:proofErr w:type="spellStart"/>
      <w:r w:rsidRPr="00A879B6">
        <w:rPr>
          <w:b/>
        </w:rPr>
        <w:t>trabajo</w:t>
      </w:r>
      <w:proofErr w:type="spellEnd"/>
      <w:r w:rsidRPr="00A879B6">
        <w:rPr>
          <w:b/>
        </w:rPr>
        <w:t xml:space="preserve"> </w:t>
      </w:r>
      <w:proofErr w:type="spellStart"/>
      <w:r w:rsidRPr="00A879B6">
        <w:rPr>
          <w:b/>
        </w:rPr>
        <w:t>activamente</w:t>
      </w:r>
      <w:proofErr w:type="spellEnd"/>
      <w:r w:rsidRPr="00A879B6">
        <w:rPr>
          <w:b/>
        </w:rPr>
        <w:t xml:space="preserve"> </w:t>
      </w:r>
      <w:r w:rsidRPr="00A879B6">
        <w:t xml:space="preserve">y </w:t>
      </w:r>
      <w:proofErr w:type="spellStart"/>
      <w:r w:rsidRPr="00A879B6">
        <w:t>debe</w:t>
      </w:r>
      <w:proofErr w:type="spellEnd"/>
      <w:r w:rsidRPr="00A879B6">
        <w:t xml:space="preserve"> </w:t>
      </w:r>
      <w:proofErr w:type="spellStart"/>
      <w:r w:rsidRPr="00A879B6">
        <w:t>participar</w:t>
      </w:r>
      <w:proofErr w:type="spellEnd"/>
      <w:r w:rsidRPr="00A879B6">
        <w:t xml:space="preserve"> </w:t>
      </w:r>
      <w:proofErr w:type="spellStart"/>
      <w:r w:rsidRPr="00A879B6">
        <w:t>en</w:t>
      </w:r>
      <w:proofErr w:type="spellEnd"/>
      <w:r w:rsidRPr="00A879B6">
        <w:t xml:space="preserve"> </w:t>
      </w:r>
      <w:proofErr w:type="spellStart"/>
      <w:r w:rsidRPr="00A879B6">
        <w:t>todas</w:t>
      </w:r>
      <w:proofErr w:type="spellEnd"/>
      <w:r w:rsidRPr="00A879B6">
        <w:t xml:space="preserve"> las </w:t>
      </w:r>
      <w:proofErr w:type="spellStart"/>
      <w:r w:rsidRPr="00A879B6">
        <w:t>actividades</w:t>
      </w:r>
      <w:proofErr w:type="spellEnd"/>
      <w:r w:rsidRPr="00A879B6">
        <w:t xml:space="preserve"> de </w:t>
      </w:r>
      <w:proofErr w:type="spellStart"/>
      <w:r w:rsidRPr="00A879B6">
        <w:t>reempleo</w:t>
      </w:r>
      <w:proofErr w:type="spellEnd"/>
      <w:r w:rsidRPr="00A879B6">
        <w:t>.</w:t>
      </w:r>
    </w:p>
    <w:p w14:paraId="671D0DFD" w14:textId="3FF3CB5F" w:rsidR="003A19F2" w:rsidRDefault="003A19F2" w:rsidP="006F7B23">
      <w:proofErr w:type="spellStart"/>
      <w:r w:rsidRPr="00A879B6">
        <w:t>Usted</w:t>
      </w:r>
      <w:proofErr w:type="spellEnd"/>
      <w:r w:rsidRPr="00A879B6">
        <w:t xml:space="preserve"> ha </w:t>
      </w:r>
      <w:proofErr w:type="spellStart"/>
      <w:r w:rsidRPr="00A879B6">
        <w:t>sido</w:t>
      </w:r>
      <w:proofErr w:type="spellEnd"/>
      <w:r w:rsidRPr="00A879B6">
        <w:t xml:space="preserve"> </w:t>
      </w:r>
      <w:proofErr w:type="spellStart"/>
      <w:r w:rsidRPr="00A879B6">
        <w:t>programado</w:t>
      </w:r>
      <w:proofErr w:type="spellEnd"/>
      <w:r w:rsidRPr="00A879B6">
        <w:t xml:space="preserve"> para </w:t>
      </w:r>
      <w:proofErr w:type="spellStart"/>
      <w:r w:rsidRPr="00A879B6">
        <w:t>asistir</w:t>
      </w:r>
      <w:proofErr w:type="spellEnd"/>
      <w:r w:rsidRPr="00A879B6">
        <w:t xml:space="preserve"> a</w:t>
      </w:r>
      <w:r w:rsidRPr="00347F2F">
        <w:t xml:space="preserve"> la</w:t>
      </w:r>
      <w:r w:rsidRPr="00A879B6">
        <w:t xml:space="preserve"> </w:t>
      </w:r>
      <w:proofErr w:type="spellStart"/>
      <w:r w:rsidRPr="00A879B6">
        <w:t>orientación</w:t>
      </w:r>
      <w:proofErr w:type="spellEnd"/>
      <w:r w:rsidRPr="00A879B6">
        <w:t xml:space="preserve"> de </w:t>
      </w:r>
      <w:proofErr w:type="spellStart"/>
      <w:r w:rsidRPr="00A879B6">
        <w:t>reempleo</w:t>
      </w:r>
      <w:proofErr w:type="spellEnd"/>
      <w:r w:rsidRPr="00A879B6">
        <w:t xml:space="preserve"> </w:t>
      </w:r>
      <w:proofErr w:type="spellStart"/>
      <w:r w:rsidRPr="00A879B6">
        <w:t>en</w:t>
      </w:r>
      <w:proofErr w:type="spellEnd"/>
      <w:r w:rsidRPr="00A879B6">
        <w:t xml:space="preserve"> la </w:t>
      </w:r>
      <w:proofErr w:type="spellStart"/>
      <w:r w:rsidRPr="00A879B6">
        <w:t>fecha</w:t>
      </w:r>
      <w:proofErr w:type="spellEnd"/>
      <w:r w:rsidRPr="00A879B6">
        <w:t xml:space="preserve"> y </w:t>
      </w:r>
      <w:proofErr w:type="spellStart"/>
      <w:r w:rsidRPr="00A879B6">
        <w:t>lugar</w:t>
      </w:r>
      <w:proofErr w:type="spellEnd"/>
      <w:r w:rsidRPr="00A879B6">
        <w:t xml:space="preserve"> </w:t>
      </w:r>
      <w:proofErr w:type="spellStart"/>
      <w:r w:rsidRPr="00A879B6">
        <w:t>designados</w:t>
      </w:r>
      <w:proofErr w:type="spellEnd"/>
      <w:r w:rsidRPr="00A879B6">
        <w:t xml:space="preserve"> a </w:t>
      </w:r>
      <w:proofErr w:type="spellStart"/>
      <w:r w:rsidRPr="00A879B6">
        <w:t>continuación</w:t>
      </w:r>
      <w:proofErr w:type="spellEnd"/>
      <w:r w:rsidRPr="00A879B6">
        <w:t xml:space="preserve">. </w:t>
      </w:r>
      <w:proofErr w:type="spellStart"/>
      <w:r w:rsidRPr="00A879B6">
        <w:t>Esta</w:t>
      </w:r>
      <w:proofErr w:type="spellEnd"/>
      <w:r w:rsidRPr="00A879B6">
        <w:t xml:space="preserve"> </w:t>
      </w:r>
      <w:proofErr w:type="spellStart"/>
      <w:r w:rsidRPr="00A879B6">
        <w:t>orientación</w:t>
      </w:r>
      <w:proofErr w:type="spellEnd"/>
      <w:r w:rsidRPr="00A879B6">
        <w:t xml:space="preserve"> le </w:t>
      </w:r>
      <w:proofErr w:type="spellStart"/>
      <w:r w:rsidRPr="00A879B6">
        <w:t>ofrece</w:t>
      </w:r>
      <w:proofErr w:type="spellEnd"/>
      <w:r w:rsidRPr="00A879B6">
        <w:t xml:space="preserve"> la </w:t>
      </w:r>
      <w:proofErr w:type="spellStart"/>
      <w:r w:rsidRPr="00A879B6">
        <w:t>oportunidad</w:t>
      </w:r>
      <w:proofErr w:type="spellEnd"/>
      <w:r w:rsidRPr="00A879B6">
        <w:t xml:space="preserve"> de </w:t>
      </w:r>
      <w:proofErr w:type="spellStart"/>
      <w:r w:rsidRPr="00A879B6">
        <w:t>trabajar</w:t>
      </w:r>
      <w:proofErr w:type="spellEnd"/>
      <w:r w:rsidRPr="00A879B6">
        <w:t xml:space="preserve"> </w:t>
      </w:r>
      <w:proofErr w:type="spellStart"/>
      <w:r w:rsidRPr="00A879B6">
        <w:t>directamente</w:t>
      </w:r>
      <w:proofErr w:type="spellEnd"/>
      <w:r w:rsidRPr="00A879B6">
        <w:t xml:space="preserve"> con un </w:t>
      </w:r>
      <w:proofErr w:type="spellStart"/>
      <w:r w:rsidRPr="00A879B6">
        <w:t>especialista</w:t>
      </w:r>
      <w:proofErr w:type="spellEnd"/>
      <w:r w:rsidRPr="00A879B6">
        <w:t xml:space="preserve"> </w:t>
      </w:r>
      <w:proofErr w:type="spellStart"/>
      <w:r w:rsidRPr="00A879B6">
        <w:t>en</w:t>
      </w:r>
      <w:proofErr w:type="spellEnd"/>
      <w:r w:rsidRPr="00A879B6">
        <w:t xml:space="preserve"> </w:t>
      </w:r>
      <w:proofErr w:type="spellStart"/>
      <w:r w:rsidRPr="00A879B6">
        <w:t>reempleo</w:t>
      </w:r>
      <w:proofErr w:type="spellEnd"/>
      <w:r w:rsidRPr="00A879B6">
        <w:t xml:space="preserve"> para </w:t>
      </w:r>
      <w:proofErr w:type="spellStart"/>
      <w:r w:rsidRPr="00A879B6">
        <w:t>ayudarlo</w:t>
      </w:r>
      <w:proofErr w:type="spellEnd"/>
      <w:r w:rsidRPr="00A879B6">
        <w:t xml:space="preserve"> a </w:t>
      </w:r>
      <w:proofErr w:type="spellStart"/>
      <w:r w:rsidRPr="00A879B6">
        <w:t>volver</w:t>
      </w:r>
      <w:proofErr w:type="spellEnd"/>
      <w:r w:rsidRPr="00A879B6">
        <w:t xml:space="preserve"> al </w:t>
      </w:r>
      <w:proofErr w:type="spellStart"/>
      <w:r w:rsidRPr="00A879B6">
        <w:t>trabajo</w:t>
      </w:r>
      <w:proofErr w:type="spellEnd"/>
      <w:r w:rsidRPr="00A879B6">
        <w:t xml:space="preserve"> lo </w:t>
      </w:r>
      <w:proofErr w:type="spellStart"/>
      <w:r w:rsidRPr="00A879B6">
        <w:t>más</w:t>
      </w:r>
      <w:proofErr w:type="spellEnd"/>
      <w:r w:rsidRPr="00A879B6">
        <w:t xml:space="preserve"> </w:t>
      </w:r>
      <w:proofErr w:type="spellStart"/>
      <w:r w:rsidRPr="00A879B6">
        <w:t>rápido</w:t>
      </w:r>
      <w:proofErr w:type="spellEnd"/>
      <w:r w:rsidRPr="00A879B6">
        <w:t xml:space="preserve"> </w:t>
      </w:r>
      <w:proofErr w:type="spellStart"/>
      <w:r w:rsidRPr="00A879B6">
        <w:t>posible</w:t>
      </w:r>
      <w:proofErr w:type="spellEnd"/>
      <w:r w:rsidRPr="00A879B6">
        <w:t xml:space="preserve">. </w:t>
      </w:r>
      <w:proofErr w:type="spellStart"/>
      <w:r w:rsidRPr="00A879B6">
        <w:t>Nosotros</w:t>
      </w:r>
      <w:proofErr w:type="spellEnd"/>
      <w:r w:rsidRPr="00A879B6">
        <w:t xml:space="preserve"> </w:t>
      </w:r>
      <w:proofErr w:type="spellStart"/>
      <w:r w:rsidRPr="00A879B6">
        <w:t>recomendamos</w:t>
      </w:r>
      <w:proofErr w:type="spellEnd"/>
      <w:r w:rsidRPr="00A879B6">
        <w:t xml:space="preserve"> que </w:t>
      </w:r>
      <w:proofErr w:type="spellStart"/>
      <w:r w:rsidRPr="00A879B6">
        <w:t>usted</w:t>
      </w:r>
      <w:proofErr w:type="spellEnd"/>
      <w:r w:rsidRPr="00A879B6">
        <w:t xml:space="preserve"> complete </w:t>
      </w:r>
      <w:proofErr w:type="spellStart"/>
      <w:r w:rsidRPr="00A879B6">
        <w:t>su</w:t>
      </w:r>
      <w:proofErr w:type="spellEnd"/>
      <w:r w:rsidRPr="00A879B6">
        <w:t xml:space="preserve"> </w:t>
      </w:r>
      <w:proofErr w:type="spellStart"/>
      <w:r w:rsidRPr="00A879B6">
        <w:t>registro</w:t>
      </w:r>
      <w:proofErr w:type="spellEnd"/>
      <w:r w:rsidRPr="00A879B6">
        <w:t xml:space="preserve"> y </w:t>
      </w:r>
      <w:proofErr w:type="spellStart"/>
      <w:r w:rsidRPr="00A879B6">
        <w:t>currículum</w:t>
      </w:r>
      <w:proofErr w:type="spellEnd"/>
      <w:r w:rsidRPr="00A879B6">
        <w:t xml:space="preserve"> </w:t>
      </w:r>
      <w:proofErr w:type="spellStart"/>
      <w:r w:rsidRPr="00A879B6">
        <w:t>en</w:t>
      </w:r>
      <w:proofErr w:type="spellEnd"/>
      <w:r w:rsidRPr="00A879B6">
        <w:t xml:space="preserve"> WorkInTexas.com antes de </w:t>
      </w:r>
      <w:proofErr w:type="spellStart"/>
      <w:r w:rsidRPr="00A879B6">
        <w:t>asistir</w:t>
      </w:r>
      <w:proofErr w:type="spellEnd"/>
      <w:r w:rsidRPr="00A879B6">
        <w:t xml:space="preserve"> </w:t>
      </w:r>
      <w:proofErr w:type="gramStart"/>
      <w:r w:rsidRPr="00A879B6">
        <w:t>a</w:t>
      </w:r>
      <w:proofErr w:type="gramEnd"/>
      <w:r w:rsidRPr="00A879B6">
        <w:t xml:space="preserve"> </w:t>
      </w:r>
      <w:proofErr w:type="spellStart"/>
      <w:r w:rsidRPr="006F7B23">
        <w:t>esta</w:t>
      </w:r>
      <w:proofErr w:type="spellEnd"/>
      <w:r w:rsidRPr="006F7B23">
        <w:t xml:space="preserve"> </w:t>
      </w:r>
      <w:proofErr w:type="spellStart"/>
      <w:r w:rsidRPr="006F7B23">
        <w:t>o</w:t>
      </w:r>
      <w:r w:rsidRPr="00A879B6">
        <w:t>rientación</w:t>
      </w:r>
      <w:proofErr w:type="spellEnd"/>
      <w:r w:rsidRPr="00A879B6">
        <w:t xml:space="preserve"> </w:t>
      </w:r>
      <w:proofErr w:type="spellStart"/>
      <w:r w:rsidRPr="00A879B6">
        <w:t>obligat</w:t>
      </w:r>
      <w:r w:rsidRPr="006F7B23">
        <w:t>oria</w:t>
      </w:r>
      <w:proofErr w:type="spellEnd"/>
      <w:r w:rsidRPr="006F7B23">
        <w:t>.</w:t>
      </w:r>
    </w:p>
    <w:p w14:paraId="26279303" w14:textId="77777777" w:rsidR="003A19F2" w:rsidRPr="00A879B6" w:rsidRDefault="003A19F2" w:rsidP="003A19F2">
      <w:pPr>
        <w:spacing w:after="0"/>
      </w:pPr>
      <w:proofErr w:type="spellStart"/>
      <w:r w:rsidRPr="00A879B6">
        <w:t>Está</w:t>
      </w:r>
      <w:proofErr w:type="spellEnd"/>
      <w:r w:rsidRPr="00A879B6">
        <w:t xml:space="preserve"> </w:t>
      </w:r>
      <w:proofErr w:type="spellStart"/>
      <w:r w:rsidRPr="00A879B6">
        <w:t>programado</w:t>
      </w:r>
      <w:proofErr w:type="spellEnd"/>
      <w:r w:rsidRPr="00A879B6">
        <w:t xml:space="preserve"> para </w:t>
      </w:r>
      <w:proofErr w:type="spellStart"/>
      <w:r w:rsidRPr="00A879B6">
        <w:t>asistir</w:t>
      </w:r>
      <w:proofErr w:type="spellEnd"/>
      <w:r w:rsidRPr="00A879B6">
        <w:t xml:space="preserve"> a la </w:t>
      </w:r>
      <w:proofErr w:type="spellStart"/>
      <w:r w:rsidRPr="00A879B6">
        <w:t>siguiente</w:t>
      </w:r>
      <w:proofErr w:type="spellEnd"/>
      <w:r w:rsidRPr="00A879B6">
        <w:t xml:space="preserve"> </w:t>
      </w:r>
      <w:proofErr w:type="spellStart"/>
      <w:r w:rsidRPr="00A879B6">
        <w:t>orientación</w:t>
      </w:r>
      <w:proofErr w:type="spellEnd"/>
      <w:r w:rsidRPr="00A879B6">
        <w:t>:</w:t>
      </w:r>
    </w:p>
    <w:p w14:paraId="573F8F37" w14:textId="77777777" w:rsidR="003A19F2" w:rsidRPr="00A879B6" w:rsidRDefault="003A19F2" w:rsidP="003A19F2">
      <w:pPr>
        <w:spacing w:after="0"/>
      </w:pPr>
      <w:proofErr w:type="spellStart"/>
      <w:r w:rsidRPr="00A879B6">
        <w:t>Dirección</w:t>
      </w:r>
      <w:proofErr w:type="spellEnd"/>
      <w:r w:rsidRPr="00A879B6">
        <w:t xml:space="preserve">: </w:t>
      </w:r>
      <w:r w:rsidRPr="00347F2F">
        <w:t>951 WF SOL DALLAS GARLAND</w:t>
      </w:r>
    </w:p>
    <w:p w14:paraId="3C660281" w14:textId="77777777" w:rsidR="003A19F2" w:rsidRPr="00347F2F" w:rsidRDefault="003A19F2" w:rsidP="003A19F2">
      <w:pPr>
        <w:spacing w:after="0"/>
      </w:pPr>
      <w:r w:rsidRPr="00347F2F">
        <w:t>217 N 10TH ST</w:t>
      </w:r>
    </w:p>
    <w:p w14:paraId="307ADA51" w14:textId="77777777" w:rsidR="003A19F2" w:rsidRPr="00347F2F" w:rsidRDefault="003A19F2" w:rsidP="003A19F2">
      <w:pPr>
        <w:spacing w:after="0"/>
      </w:pPr>
      <w:r w:rsidRPr="00347F2F">
        <w:t>GARLAND, TX 75040</w:t>
      </w:r>
    </w:p>
    <w:p w14:paraId="74162BE4" w14:textId="77777777" w:rsidR="003A19F2" w:rsidRPr="00347F2F" w:rsidRDefault="003A19F2" w:rsidP="003A19F2">
      <w:pPr>
        <w:spacing w:after="0"/>
      </w:pPr>
      <w:proofErr w:type="spellStart"/>
      <w:r w:rsidRPr="00347F2F">
        <w:t>Fecha</w:t>
      </w:r>
      <w:proofErr w:type="spellEnd"/>
      <w:r w:rsidRPr="00347F2F">
        <w:t>: 07/23/2020</w:t>
      </w:r>
    </w:p>
    <w:p w14:paraId="119EBB33" w14:textId="77777777" w:rsidR="003A19F2" w:rsidRPr="00A879B6" w:rsidRDefault="003A19F2" w:rsidP="006F7B23">
      <w:r w:rsidRPr="00A879B6">
        <w:t>Hora:</w:t>
      </w:r>
      <w:r w:rsidRPr="00347F2F">
        <w:t xml:space="preserve"> 2</w:t>
      </w:r>
      <w:r w:rsidRPr="00A879B6">
        <w:t xml:space="preserve">:00 </w:t>
      </w:r>
      <w:r w:rsidRPr="00347F2F">
        <w:t xml:space="preserve">PM - 4:00 PM </w:t>
      </w:r>
      <w:r w:rsidRPr="00A879B6">
        <w:t xml:space="preserve">Para </w:t>
      </w:r>
      <w:proofErr w:type="spellStart"/>
      <w:r w:rsidRPr="00A879B6">
        <w:t>preguntas</w:t>
      </w:r>
      <w:proofErr w:type="spellEnd"/>
      <w:r w:rsidRPr="00A879B6">
        <w:t xml:space="preserve">, </w:t>
      </w:r>
      <w:proofErr w:type="spellStart"/>
      <w:r w:rsidRPr="00A879B6">
        <w:t>llame</w:t>
      </w:r>
      <w:proofErr w:type="spellEnd"/>
      <w:r w:rsidRPr="00A879B6">
        <w:t xml:space="preserve"> al: </w:t>
      </w:r>
      <w:r w:rsidRPr="00347F2F">
        <w:t>972-276-8361</w:t>
      </w:r>
      <w:r w:rsidRPr="00A879B6">
        <w:t xml:space="preserve"> Ext</w:t>
      </w:r>
      <w:r w:rsidRPr="00347F2F">
        <w:t>: 1152</w:t>
      </w:r>
    </w:p>
    <w:p w14:paraId="002E0EAE" w14:textId="77777777" w:rsidR="003A19F2" w:rsidRPr="00A879B6" w:rsidRDefault="003A19F2" w:rsidP="006F7B23">
      <w:r w:rsidRPr="00A879B6">
        <w:t xml:space="preserve">Es </w:t>
      </w:r>
      <w:proofErr w:type="spellStart"/>
      <w:r w:rsidRPr="00A879B6">
        <w:t>importante</w:t>
      </w:r>
      <w:proofErr w:type="spellEnd"/>
      <w:r w:rsidRPr="00A879B6">
        <w:t xml:space="preserve"> </w:t>
      </w:r>
      <w:proofErr w:type="spellStart"/>
      <w:r w:rsidRPr="00A879B6">
        <w:t>entender</w:t>
      </w:r>
      <w:proofErr w:type="spellEnd"/>
      <w:r w:rsidRPr="00A879B6">
        <w:t xml:space="preserve"> que al no </w:t>
      </w:r>
      <w:proofErr w:type="spellStart"/>
      <w:r w:rsidRPr="00A879B6">
        <w:t>asistir</w:t>
      </w:r>
      <w:proofErr w:type="spellEnd"/>
      <w:r w:rsidRPr="00A879B6">
        <w:t xml:space="preserve"> </w:t>
      </w:r>
      <w:proofErr w:type="gramStart"/>
      <w:r w:rsidRPr="00A879B6">
        <w:t>a</w:t>
      </w:r>
      <w:proofErr w:type="gramEnd"/>
      <w:r w:rsidRPr="00A879B6">
        <w:t xml:space="preserve"> </w:t>
      </w:r>
      <w:proofErr w:type="spellStart"/>
      <w:r w:rsidRPr="00A879B6">
        <w:t>esta</w:t>
      </w:r>
      <w:proofErr w:type="spellEnd"/>
      <w:r w:rsidRPr="00A879B6">
        <w:t xml:space="preserve"> </w:t>
      </w:r>
      <w:proofErr w:type="spellStart"/>
      <w:r w:rsidRPr="00A879B6">
        <w:t>orientación</w:t>
      </w:r>
      <w:proofErr w:type="spellEnd"/>
      <w:r w:rsidRPr="00A879B6">
        <w:t xml:space="preserve"> o no </w:t>
      </w:r>
      <w:proofErr w:type="spellStart"/>
      <w:r w:rsidRPr="00A879B6">
        <w:t>completar</w:t>
      </w:r>
      <w:proofErr w:type="spellEnd"/>
      <w:r w:rsidRPr="00A879B6">
        <w:t xml:space="preserve"> las </w:t>
      </w:r>
      <w:proofErr w:type="spellStart"/>
      <w:r w:rsidRPr="00A879B6">
        <w:t>actividades</w:t>
      </w:r>
      <w:proofErr w:type="spellEnd"/>
      <w:r w:rsidRPr="00A879B6">
        <w:t xml:space="preserve"> de </w:t>
      </w:r>
      <w:proofErr w:type="spellStart"/>
      <w:r w:rsidRPr="00A879B6">
        <w:t>reempleo</w:t>
      </w:r>
      <w:proofErr w:type="spellEnd"/>
      <w:r w:rsidRPr="00A879B6">
        <w:t xml:space="preserve"> </w:t>
      </w:r>
      <w:proofErr w:type="spellStart"/>
      <w:r w:rsidRPr="00347F2F">
        <w:t>delineadas</w:t>
      </w:r>
      <w:proofErr w:type="spellEnd"/>
      <w:r w:rsidRPr="00A879B6">
        <w:t xml:space="preserve"> a </w:t>
      </w:r>
      <w:proofErr w:type="spellStart"/>
      <w:r w:rsidRPr="00A879B6">
        <w:t>continuación</w:t>
      </w:r>
      <w:proofErr w:type="spellEnd"/>
      <w:r w:rsidRPr="00A879B6">
        <w:t xml:space="preserve"> </w:t>
      </w:r>
      <w:proofErr w:type="spellStart"/>
      <w:r w:rsidRPr="00A879B6">
        <w:t>podría</w:t>
      </w:r>
      <w:proofErr w:type="spellEnd"/>
      <w:r w:rsidRPr="00A879B6">
        <w:t xml:space="preserve"> </w:t>
      </w:r>
      <w:proofErr w:type="spellStart"/>
      <w:r w:rsidRPr="00A879B6">
        <w:t>resultar</w:t>
      </w:r>
      <w:proofErr w:type="spellEnd"/>
      <w:r w:rsidRPr="00A879B6">
        <w:t xml:space="preserve"> </w:t>
      </w:r>
      <w:proofErr w:type="spellStart"/>
      <w:r w:rsidRPr="00A879B6">
        <w:t>en</w:t>
      </w:r>
      <w:proofErr w:type="spellEnd"/>
      <w:r w:rsidRPr="00A879B6">
        <w:t xml:space="preserve"> </w:t>
      </w:r>
      <w:proofErr w:type="spellStart"/>
      <w:r w:rsidRPr="00A879B6">
        <w:t>el</w:t>
      </w:r>
      <w:proofErr w:type="spellEnd"/>
      <w:r w:rsidRPr="00A879B6">
        <w:t xml:space="preserve"> </w:t>
      </w:r>
      <w:proofErr w:type="spellStart"/>
      <w:r w:rsidRPr="00A879B6">
        <w:t>retraso</w:t>
      </w:r>
      <w:proofErr w:type="spellEnd"/>
      <w:r w:rsidRPr="00A879B6">
        <w:t xml:space="preserve"> o </w:t>
      </w:r>
      <w:proofErr w:type="spellStart"/>
      <w:r w:rsidRPr="00A879B6">
        <w:t>denegación</w:t>
      </w:r>
      <w:proofErr w:type="spellEnd"/>
      <w:r w:rsidRPr="00A879B6">
        <w:t xml:space="preserve"> de sus </w:t>
      </w:r>
      <w:proofErr w:type="spellStart"/>
      <w:r w:rsidRPr="00A879B6">
        <w:t>beneficios</w:t>
      </w:r>
      <w:proofErr w:type="spellEnd"/>
      <w:r w:rsidRPr="00A879B6">
        <w:t xml:space="preserve"> de </w:t>
      </w:r>
      <w:proofErr w:type="spellStart"/>
      <w:r w:rsidRPr="00A879B6">
        <w:t>desempleo</w:t>
      </w:r>
      <w:proofErr w:type="spellEnd"/>
      <w:r w:rsidRPr="00A879B6">
        <w:t>.</w:t>
      </w:r>
      <w:r w:rsidRPr="00347F2F">
        <w:t xml:space="preserve"> </w:t>
      </w:r>
      <w:r w:rsidRPr="00A879B6">
        <w:t>(</w:t>
      </w:r>
      <w:proofErr w:type="spellStart"/>
      <w:r w:rsidRPr="00A879B6">
        <w:t>Vea</w:t>
      </w:r>
      <w:proofErr w:type="spellEnd"/>
      <w:r w:rsidRPr="00A879B6">
        <w:t xml:space="preserve"> </w:t>
      </w:r>
      <w:proofErr w:type="spellStart"/>
      <w:r w:rsidRPr="00A879B6">
        <w:t>el</w:t>
      </w:r>
      <w:proofErr w:type="spellEnd"/>
      <w:r w:rsidRPr="00A879B6">
        <w:t xml:space="preserve"> </w:t>
      </w:r>
      <w:r w:rsidRPr="00A879B6">
        <w:rPr>
          <w:i/>
        </w:rPr>
        <w:t xml:space="preserve">Manual de </w:t>
      </w:r>
      <w:proofErr w:type="spellStart"/>
      <w:r w:rsidRPr="00A879B6">
        <w:rPr>
          <w:i/>
        </w:rPr>
        <w:t>Beneficios</w:t>
      </w:r>
      <w:proofErr w:type="spellEnd"/>
      <w:r w:rsidRPr="00A879B6">
        <w:rPr>
          <w:i/>
        </w:rPr>
        <w:t xml:space="preserve"> de </w:t>
      </w:r>
      <w:proofErr w:type="spellStart"/>
      <w:r w:rsidRPr="00A879B6">
        <w:rPr>
          <w:i/>
        </w:rPr>
        <w:t>Desempleo</w:t>
      </w:r>
      <w:proofErr w:type="spellEnd"/>
      <w:r w:rsidRPr="00347F2F">
        <w:t>)</w:t>
      </w:r>
    </w:p>
    <w:p w14:paraId="4E26345F" w14:textId="77777777" w:rsidR="003A19F2" w:rsidRPr="00A879B6" w:rsidRDefault="003A19F2" w:rsidP="003A19F2">
      <w:pPr>
        <w:spacing w:after="0"/>
      </w:pPr>
      <w:proofErr w:type="spellStart"/>
      <w:r w:rsidRPr="00A879B6">
        <w:t>Debe</w:t>
      </w:r>
      <w:proofErr w:type="spellEnd"/>
      <w:r w:rsidRPr="00A879B6">
        <w:t xml:space="preserve"> </w:t>
      </w:r>
      <w:proofErr w:type="spellStart"/>
      <w:r w:rsidRPr="00A879B6">
        <w:t>participar</w:t>
      </w:r>
      <w:proofErr w:type="spellEnd"/>
      <w:r w:rsidRPr="00A879B6">
        <w:t xml:space="preserve"> </w:t>
      </w:r>
      <w:proofErr w:type="spellStart"/>
      <w:r w:rsidRPr="00A879B6">
        <w:t>en</w:t>
      </w:r>
      <w:proofErr w:type="spellEnd"/>
      <w:r w:rsidRPr="00A879B6">
        <w:t xml:space="preserve"> las </w:t>
      </w:r>
      <w:proofErr w:type="spellStart"/>
      <w:r w:rsidRPr="00A879B6">
        <w:t>siguientes</w:t>
      </w:r>
      <w:proofErr w:type="spellEnd"/>
      <w:r w:rsidRPr="00A879B6">
        <w:t xml:space="preserve"> </w:t>
      </w:r>
      <w:proofErr w:type="spellStart"/>
      <w:r w:rsidRPr="00A879B6">
        <w:t>actividades</w:t>
      </w:r>
      <w:proofErr w:type="spellEnd"/>
      <w:r w:rsidRPr="00A879B6">
        <w:t xml:space="preserve"> de </w:t>
      </w:r>
      <w:proofErr w:type="spellStart"/>
      <w:r w:rsidRPr="00A879B6">
        <w:t>reempleo</w:t>
      </w:r>
      <w:proofErr w:type="spellEnd"/>
      <w:r w:rsidRPr="00A879B6">
        <w:t>:</w:t>
      </w:r>
    </w:p>
    <w:p w14:paraId="2AB404AE" w14:textId="77777777" w:rsidR="003A19F2" w:rsidRPr="00A879B6" w:rsidRDefault="003A19F2" w:rsidP="002318AD">
      <w:pPr>
        <w:pStyle w:val="ListParagraph"/>
        <w:numPr>
          <w:ilvl w:val="0"/>
          <w:numId w:val="26"/>
        </w:numPr>
      </w:pPr>
      <w:proofErr w:type="spellStart"/>
      <w:r w:rsidRPr="00A879B6">
        <w:t>Asistir</w:t>
      </w:r>
      <w:proofErr w:type="spellEnd"/>
      <w:r w:rsidRPr="00A879B6">
        <w:t xml:space="preserve"> a </w:t>
      </w:r>
      <w:r w:rsidRPr="00347F2F">
        <w:t xml:space="preserve">la </w:t>
      </w:r>
      <w:proofErr w:type="spellStart"/>
      <w:r w:rsidRPr="00A879B6">
        <w:t>orientación</w:t>
      </w:r>
      <w:proofErr w:type="spellEnd"/>
      <w:r w:rsidRPr="00A879B6">
        <w:t xml:space="preserve"> de </w:t>
      </w:r>
      <w:proofErr w:type="spellStart"/>
      <w:r w:rsidRPr="00A879B6">
        <w:t>reempleo</w:t>
      </w:r>
      <w:proofErr w:type="spellEnd"/>
      <w:r w:rsidRPr="00347F2F">
        <w:t xml:space="preserve">, </w:t>
      </w:r>
      <w:proofErr w:type="spellStart"/>
      <w:r w:rsidRPr="00A879B6">
        <w:t>esto</w:t>
      </w:r>
      <w:proofErr w:type="spellEnd"/>
      <w:r w:rsidRPr="00A879B6">
        <w:t xml:space="preserve"> lo introduce a </w:t>
      </w:r>
      <w:proofErr w:type="spellStart"/>
      <w:r w:rsidRPr="00A879B6">
        <w:t>los</w:t>
      </w:r>
      <w:proofErr w:type="spellEnd"/>
      <w:r w:rsidRPr="00A879B6">
        <w:t xml:space="preserve"> </w:t>
      </w:r>
      <w:proofErr w:type="spellStart"/>
      <w:r w:rsidRPr="00A879B6">
        <w:t>servicios</w:t>
      </w:r>
      <w:proofErr w:type="spellEnd"/>
      <w:r w:rsidRPr="00A879B6">
        <w:t xml:space="preserve"> </w:t>
      </w:r>
      <w:proofErr w:type="spellStart"/>
      <w:r w:rsidRPr="00A879B6">
        <w:t>disponibles</w:t>
      </w:r>
      <w:proofErr w:type="spellEnd"/>
      <w:r w:rsidRPr="00A879B6">
        <w:t xml:space="preserve"> </w:t>
      </w:r>
      <w:proofErr w:type="spellStart"/>
      <w:r w:rsidRPr="00A879B6">
        <w:t>en</w:t>
      </w:r>
      <w:proofErr w:type="spellEnd"/>
      <w:r w:rsidRPr="00A879B6">
        <w:t xml:space="preserve"> la </w:t>
      </w:r>
      <w:proofErr w:type="spellStart"/>
      <w:r w:rsidRPr="00A879B6">
        <w:t>oficina</w:t>
      </w:r>
      <w:proofErr w:type="spellEnd"/>
      <w:r w:rsidRPr="00A879B6">
        <w:t xml:space="preserve"> local de </w:t>
      </w:r>
      <w:proofErr w:type="spellStart"/>
      <w:r w:rsidRPr="00A879B6">
        <w:t>Soluciones</w:t>
      </w:r>
      <w:proofErr w:type="spellEnd"/>
      <w:r w:rsidRPr="00A879B6">
        <w:t xml:space="preserve"> de la </w:t>
      </w:r>
      <w:proofErr w:type="spellStart"/>
      <w:r w:rsidRPr="00A879B6">
        <w:t>Fuerza</w:t>
      </w:r>
      <w:proofErr w:type="spellEnd"/>
      <w:r w:rsidRPr="00A879B6">
        <w:t xml:space="preserve"> Laboral</w:t>
      </w:r>
      <w:r>
        <w:t>.</w:t>
      </w:r>
    </w:p>
    <w:p w14:paraId="57245B81" w14:textId="77777777" w:rsidR="003A19F2" w:rsidRPr="00A879B6" w:rsidRDefault="003A19F2">
      <w:pPr>
        <w:pStyle w:val="ListParagraph"/>
        <w:numPr>
          <w:ilvl w:val="0"/>
          <w:numId w:val="26"/>
        </w:numPr>
      </w:pPr>
      <w:proofErr w:type="spellStart"/>
      <w:r w:rsidRPr="00347F2F">
        <w:t>Reunirse</w:t>
      </w:r>
      <w:proofErr w:type="spellEnd"/>
      <w:r w:rsidRPr="00A879B6">
        <w:t xml:space="preserve"> con personal de la </w:t>
      </w:r>
      <w:proofErr w:type="spellStart"/>
      <w:r w:rsidRPr="00A879B6">
        <w:t>oficina</w:t>
      </w:r>
      <w:proofErr w:type="spellEnd"/>
      <w:r w:rsidRPr="00A879B6">
        <w:t xml:space="preserve"> de </w:t>
      </w:r>
      <w:proofErr w:type="spellStart"/>
      <w:r w:rsidRPr="00A879B6">
        <w:t>Soluciones</w:t>
      </w:r>
      <w:proofErr w:type="spellEnd"/>
      <w:r w:rsidRPr="00A879B6">
        <w:t xml:space="preserve"> de la </w:t>
      </w:r>
      <w:proofErr w:type="spellStart"/>
      <w:r w:rsidRPr="00A879B6">
        <w:t>Fuerza</w:t>
      </w:r>
      <w:proofErr w:type="spellEnd"/>
      <w:r w:rsidRPr="00A879B6">
        <w:t xml:space="preserve"> Laboral para </w:t>
      </w:r>
      <w:proofErr w:type="spellStart"/>
      <w:r w:rsidRPr="00A879B6">
        <w:t>desarrollar</w:t>
      </w:r>
      <w:proofErr w:type="spellEnd"/>
      <w:r w:rsidRPr="00A879B6">
        <w:t xml:space="preserve"> un plan de </w:t>
      </w:r>
      <w:proofErr w:type="spellStart"/>
      <w:r w:rsidRPr="00A879B6">
        <w:t>reempleo</w:t>
      </w:r>
      <w:proofErr w:type="spellEnd"/>
      <w:r w:rsidRPr="00A879B6">
        <w:t xml:space="preserve"> y para </w:t>
      </w:r>
      <w:proofErr w:type="spellStart"/>
      <w:r w:rsidRPr="00A879B6">
        <w:t>evaluar</w:t>
      </w:r>
      <w:proofErr w:type="spellEnd"/>
      <w:r w:rsidRPr="00A879B6">
        <w:t xml:space="preserve"> </w:t>
      </w:r>
      <w:proofErr w:type="spellStart"/>
      <w:r w:rsidRPr="00A879B6">
        <w:t>su</w:t>
      </w:r>
      <w:proofErr w:type="spellEnd"/>
      <w:r w:rsidRPr="00A879B6">
        <w:t xml:space="preserve"> </w:t>
      </w:r>
      <w:proofErr w:type="spellStart"/>
      <w:r w:rsidRPr="00A879B6">
        <w:t>elegibilidad</w:t>
      </w:r>
      <w:proofErr w:type="spellEnd"/>
      <w:r w:rsidRPr="00A879B6">
        <w:t xml:space="preserve"> a </w:t>
      </w:r>
      <w:proofErr w:type="spellStart"/>
      <w:r w:rsidRPr="00A879B6">
        <w:t>beneficios</w:t>
      </w:r>
      <w:proofErr w:type="spellEnd"/>
      <w:r w:rsidRPr="00A879B6">
        <w:t xml:space="preserve"> de </w:t>
      </w:r>
      <w:proofErr w:type="spellStart"/>
      <w:r w:rsidRPr="00A879B6">
        <w:t>desempleo</w:t>
      </w:r>
      <w:proofErr w:type="spellEnd"/>
      <w:r w:rsidRPr="00A879B6">
        <w:t xml:space="preserve"> </w:t>
      </w:r>
      <w:proofErr w:type="spellStart"/>
      <w:r w:rsidRPr="00A879B6">
        <w:t>continuos</w:t>
      </w:r>
      <w:proofErr w:type="spellEnd"/>
      <w:r w:rsidRPr="00A879B6">
        <w:t>.</w:t>
      </w:r>
    </w:p>
    <w:p w14:paraId="28D74AF7" w14:textId="77777777" w:rsidR="003A19F2" w:rsidRPr="00A879B6" w:rsidRDefault="003A19F2">
      <w:pPr>
        <w:pStyle w:val="ListParagraph"/>
        <w:numPr>
          <w:ilvl w:val="0"/>
          <w:numId w:val="26"/>
        </w:numPr>
      </w:pPr>
      <w:r w:rsidRPr="00347F2F">
        <w:t>Hablar</w:t>
      </w:r>
      <w:r w:rsidRPr="00A879B6">
        <w:t xml:space="preserve"> </w:t>
      </w:r>
      <w:proofErr w:type="spellStart"/>
      <w:r w:rsidRPr="00A879B6">
        <w:t>acerca</w:t>
      </w:r>
      <w:proofErr w:type="spellEnd"/>
      <w:r w:rsidRPr="00A879B6">
        <w:t xml:space="preserve"> de </w:t>
      </w:r>
      <w:proofErr w:type="spellStart"/>
      <w:r w:rsidRPr="00A879B6">
        <w:t>su</w:t>
      </w:r>
      <w:proofErr w:type="spellEnd"/>
      <w:r w:rsidRPr="00A879B6">
        <w:t xml:space="preserve"> </w:t>
      </w:r>
      <w:proofErr w:type="spellStart"/>
      <w:r w:rsidRPr="00A879B6">
        <w:t>historial</w:t>
      </w:r>
      <w:proofErr w:type="spellEnd"/>
      <w:r w:rsidRPr="00A879B6">
        <w:t xml:space="preserve"> de </w:t>
      </w:r>
      <w:proofErr w:type="spellStart"/>
      <w:r w:rsidRPr="00347F2F">
        <w:t>trabajo</w:t>
      </w:r>
      <w:proofErr w:type="spellEnd"/>
      <w:r w:rsidRPr="00A879B6">
        <w:t xml:space="preserve"> con personal de la </w:t>
      </w:r>
      <w:proofErr w:type="spellStart"/>
      <w:r w:rsidRPr="00A879B6">
        <w:t>oficina</w:t>
      </w:r>
      <w:proofErr w:type="spellEnd"/>
      <w:r w:rsidRPr="00A879B6">
        <w:t xml:space="preserve"> de </w:t>
      </w:r>
      <w:proofErr w:type="spellStart"/>
      <w:r w:rsidRPr="00A879B6">
        <w:t>Soluciones</w:t>
      </w:r>
      <w:proofErr w:type="spellEnd"/>
      <w:r w:rsidRPr="00A879B6">
        <w:t xml:space="preserve"> de la </w:t>
      </w:r>
      <w:proofErr w:type="spellStart"/>
      <w:r w:rsidRPr="00A879B6">
        <w:t>Fuerza</w:t>
      </w:r>
      <w:proofErr w:type="spellEnd"/>
      <w:r w:rsidRPr="00A879B6">
        <w:t xml:space="preserve"> Laboral, </w:t>
      </w:r>
      <w:proofErr w:type="spellStart"/>
      <w:r w:rsidRPr="00347F2F">
        <w:t>examinar</w:t>
      </w:r>
      <w:proofErr w:type="spellEnd"/>
      <w:r w:rsidRPr="00A879B6">
        <w:t xml:space="preserve"> </w:t>
      </w:r>
      <w:proofErr w:type="spellStart"/>
      <w:r w:rsidRPr="00A879B6">
        <w:t>tendencias</w:t>
      </w:r>
      <w:proofErr w:type="spellEnd"/>
      <w:r w:rsidRPr="00A879B6">
        <w:t xml:space="preserve"> del mercado </w:t>
      </w:r>
      <w:proofErr w:type="spellStart"/>
      <w:r w:rsidRPr="00A879B6">
        <w:t>laboral</w:t>
      </w:r>
      <w:proofErr w:type="spellEnd"/>
      <w:r w:rsidRPr="00A879B6">
        <w:t xml:space="preserve"> </w:t>
      </w:r>
      <w:proofErr w:type="spellStart"/>
      <w:r w:rsidRPr="00347F2F">
        <w:t>en</w:t>
      </w:r>
      <w:proofErr w:type="spellEnd"/>
      <w:r w:rsidRPr="00347F2F">
        <w:t xml:space="preserve"> </w:t>
      </w:r>
      <w:proofErr w:type="spellStart"/>
      <w:r w:rsidRPr="00347F2F">
        <w:t>su</w:t>
      </w:r>
      <w:proofErr w:type="spellEnd"/>
      <w:r w:rsidRPr="00347F2F">
        <w:t xml:space="preserve"> </w:t>
      </w:r>
      <w:proofErr w:type="spellStart"/>
      <w:r w:rsidRPr="00347F2F">
        <w:t>área</w:t>
      </w:r>
      <w:proofErr w:type="spellEnd"/>
      <w:r w:rsidRPr="00A879B6">
        <w:t xml:space="preserve">, y </w:t>
      </w:r>
      <w:proofErr w:type="spellStart"/>
      <w:r w:rsidRPr="00347F2F">
        <w:t>hablar</w:t>
      </w:r>
      <w:proofErr w:type="spellEnd"/>
      <w:r w:rsidRPr="00A879B6">
        <w:t xml:space="preserve"> </w:t>
      </w:r>
      <w:proofErr w:type="spellStart"/>
      <w:r w:rsidRPr="00A879B6">
        <w:t>acerca</w:t>
      </w:r>
      <w:proofErr w:type="spellEnd"/>
      <w:r w:rsidRPr="00A879B6">
        <w:t xml:space="preserve"> de </w:t>
      </w:r>
      <w:proofErr w:type="spellStart"/>
      <w:r w:rsidRPr="00A879B6">
        <w:t>posibles</w:t>
      </w:r>
      <w:proofErr w:type="spellEnd"/>
      <w:r w:rsidRPr="00A879B6">
        <w:t xml:space="preserve"> </w:t>
      </w:r>
      <w:proofErr w:type="spellStart"/>
      <w:r w:rsidRPr="00A879B6">
        <w:t>remisiones</w:t>
      </w:r>
      <w:proofErr w:type="spellEnd"/>
      <w:r w:rsidRPr="00A879B6">
        <w:t xml:space="preserve"> a </w:t>
      </w:r>
      <w:proofErr w:type="spellStart"/>
      <w:r w:rsidRPr="00A879B6">
        <w:t>servicios</w:t>
      </w:r>
      <w:proofErr w:type="spellEnd"/>
      <w:r w:rsidRPr="00A879B6">
        <w:t xml:space="preserve"> para </w:t>
      </w:r>
      <w:proofErr w:type="spellStart"/>
      <w:r w:rsidRPr="00A879B6">
        <w:t>carreras</w:t>
      </w:r>
      <w:proofErr w:type="spellEnd"/>
      <w:r w:rsidRPr="00A879B6">
        <w:t xml:space="preserve"> y/o </w:t>
      </w:r>
      <w:proofErr w:type="spellStart"/>
      <w:r w:rsidRPr="00A879B6">
        <w:t>oportunidades</w:t>
      </w:r>
      <w:proofErr w:type="spellEnd"/>
      <w:r w:rsidRPr="00A879B6">
        <w:t xml:space="preserve"> para </w:t>
      </w:r>
      <w:proofErr w:type="spellStart"/>
      <w:r w:rsidRPr="00A879B6">
        <w:t>capacitación</w:t>
      </w:r>
      <w:proofErr w:type="spellEnd"/>
      <w:r w:rsidRPr="00A879B6">
        <w:t>.</w:t>
      </w:r>
    </w:p>
    <w:p w14:paraId="1B5D19DA" w14:textId="77777777" w:rsidR="003A19F2" w:rsidRPr="00A879B6" w:rsidRDefault="003A19F2" w:rsidP="006F7B23">
      <w:proofErr w:type="spellStart"/>
      <w:r w:rsidRPr="00A879B6">
        <w:lastRenderedPageBreak/>
        <w:t>Quizás</w:t>
      </w:r>
      <w:proofErr w:type="spellEnd"/>
      <w:r w:rsidRPr="00A879B6">
        <w:t xml:space="preserve"> sea </w:t>
      </w:r>
      <w:proofErr w:type="spellStart"/>
      <w:r w:rsidRPr="00A879B6">
        <w:t>necesario</w:t>
      </w:r>
      <w:proofErr w:type="spellEnd"/>
      <w:r w:rsidRPr="00A879B6">
        <w:t xml:space="preserve"> que </w:t>
      </w:r>
      <w:proofErr w:type="spellStart"/>
      <w:r w:rsidRPr="00A879B6">
        <w:t>regrese</w:t>
      </w:r>
      <w:proofErr w:type="spellEnd"/>
      <w:r w:rsidRPr="00A879B6">
        <w:t xml:space="preserve"> a la </w:t>
      </w:r>
      <w:proofErr w:type="spellStart"/>
      <w:r w:rsidRPr="00A879B6">
        <w:t>oficina</w:t>
      </w:r>
      <w:proofErr w:type="spellEnd"/>
      <w:r w:rsidRPr="00A879B6">
        <w:t xml:space="preserve"> de </w:t>
      </w:r>
      <w:proofErr w:type="spellStart"/>
      <w:r w:rsidRPr="00A879B6">
        <w:t>Soluciones</w:t>
      </w:r>
      <w:proofErr w:type="spellEnd"/>
      <w:r w:rsidRPr="00A879B6">
        <w:t xml:space="preserve"> de la </w:t>
      </w:r>
      <w:proofErr w:type="spellStart"/>
      <w:r w:rsidRPr="00A879B6">
        <w:t>Fuerza</w:t>
      </w:r>
      <w:proofErr w:type="spellEnd"/>
      <w:r w:rsidRPr="00A879B6">
        <w:t xml:space="preserve"> Laboral </w:t>
      </w:r>
      <w:proofErr w:type="spellStart"/>
      <w:r w:rsidRPr="00A879B6">
        <w:t>si</w:t>
      </w:r>
      <w:proofErr w:type="spellEnd"/>
      <w:r w:rsidRPr="00A879B6">
        <w:t xml:space="preserve"> </w:t>
      </w:r>
      <w:proofErr w:type="spellStart"/>
      <w:r w:rsidRPr="00A879B6">
        <w:t>todos</w:t>
      </w:r>
      <w:proofErr w:type="spellEnd"/>
      <w:r w:rsidRPr="00A879B6">
        <w:t xml:space="preserve"> </w:t>
      </w:r>
      <w:proofErr w:type="spellStart"/>
      <w:r w:rsidRPr="00A879B6">
        <w:t>los</w:t>
      </w:r>
      <w:proofErr w:type="spellEnd"/>
      <w:r w:rsidRPr="00A879B6">
        <w:t xml:space="preserve"> </w:t>
      </w:r>
      <w:proofErr w:type="spellStart"/>
      <w:r w:rsidRPr="00A879B6">
        <w:t>servicios</w:t>
      </w:r>
      <w:proofErr w:type="spellEnd"/>
      <w:r w:rsidRPr="00A879B6">
        <w:t xml:space="preserve"> no se </w:t>
      </w:r>
      <w:proofErr w:type="spellStart"/>
      <w:r w:rsidRPr="00A879B6">
        <w:t>llevan</w:t>
      </w:r>
      <w:proofErr w:type="spellEnd"/>
      <w:r w:rsidRPr="00A879B6">
        <w:t xml:space="preserve"> a </w:t>
      </w:r>
      <w:proofErr w:type="spellStart"/>
      <w:r w:rsidRPr="00A879B6">
        <w:t>cabo</w:t>
      </w:r>
      <w:proofErr w:type="spellEnd"/>
      <w:r w:rsidRPr="00A879B6">
        <w:t xml:space="preserve"> </w:t>
      </w:r>
      <w:proofErr w:type="spellStart"/>
      <w:r w:rsidRPr="00A879B6">
        <w:t>en</w:t>
      </w:r>
      <w:proofErr w:type="spellEnd"/>
      <w:r w:rsidRPr="00A879B6">
        <w:t xml:space="preserve"> </w:t>
      </w:r>
      <w:proofErr w:type="spellStart"/>
      <w:r w:rsidRPr="00A879B6">
        <w:t>el</w:t>
      </w:r>
      <w:proofErr w:type="spellEnd"/>
      <w:r w:rsidRPr="00A879B6">
        <w:t xml:space="preserve"> día de la </w:t>
      </w:r>
      <w:proofErr w:type="spellStart"/>
      <w:r w:rsidRPr="00A879B6">
        <w:t>orientación</w:t>
      </w:r>
      <w:proofErr w:type="spellEnd"/>
      <w:r w:rsidRPr="00347F2F">
        <w:t xml:space="preserve"> o se le </w:t>
      </w:r>
      <w:proofErr w:type="spellStart"/>
      <w:r w:rsidRPr="00347F2F">
        <w:t>proporcionara</w:t>
      </w:r>
      <w:proofErr w:type="spellEnd"/>
      <w:r w:rsidRPr="00347F2F">
        <w:t xml:space="preserve"> </w:t>
      </w:r>
      <w:proofErr w:type="spellStart"/>
      <w:r w:rsidRPr="00347F2F">
        <w:t>el</w:t>
      </w:r>
      <w:proofErr w:type="spellEnd"/>
      <w:r w:rsidRPr="00347F2F">
        <w:t xml:space="preserve"> </w:t>
      </w:r>
      <w:proofErr w:type="spellStart"/>
      <w:r w:rsidRPr="00347F2F">
        <w:t>servicio</w:t>
      </w:r>
      <w:proofErr w:type="spellEnd"/>
      <w:r w:rsidRPr="00347F2F">
        <w:t xml:space="preserve"> </w:t>
      </w:r>
      <w:proofErr w:type="spellStart"/>
      <w:r w:rsidRPr="00347F2F">
        <w:t>virtualmente</w:t>
      </w:r>
      <w:proofErr w:type="spellEnd"/>
      <w:r w:rsidRPr="00347F2F">
        <w:t>.</w:t>
      </w:r>
    </w:p>
    <w:p w14:paraId="179602F7" w14:textId="77777777" w:rsidR="003A19F2" w:rsidRPr="00DA6C93" w:rsidRDefault="003A19F2" w:rsidP="006F7B23">
      <w:r w:rsidRPr="00A879B6">
        <w:t xml:space="preserve">Si </w:t>
      </w:r>
      <w:proofErr w:type="spellStart"/>
      <w:r w:rsidRPr="00A879B6">
        <w:t>está</w:t>
      </w:r>
      <w:proofErr w:type="spellEnd"/>
      <w:r w:rsidRPr="00A879B6">
        <w:t xml:space="preserve"> </w:t>
      </w:r>
      <w:proofErr w:type="spellStart"/>
      <w:r w:rsidRPr="00A879B6">
        <w:t>trabajando</w:t>
      </w:r>
      <w:proofErr w:type="spellEnd"/>
      <w:r w:rsidRPr="00A879B6">
        <w:t xml:space="preserve"> </w:t>
      </w:r>
      <w:proofErr w:type="spellStart"/>
      <w:r w:rsidRPr="00A879B6">
        <w:t>actualmente</w:t>
      </w:r>
      <w:proofErr w:type="spellEnd"/>
      <w:r w:rsidRPr="00A879B6">
        <w:t xml:space="preserve"> o </w:t>
      </w:r>
      <w:proofErr w:type="spellStart"/>
      <w:r w:rsidRPr="00A879B6">
        <w:t>si</w:t>
      </w:r>
      <w:proofErr w:type="spellEnd"/>
      <w:r w:rsidRPr="00A879B6">
        <w:t xml:space="preserve"> no </w:t>
      </w:r>
      <w:proofErr w:type="spellStart"/>
      <w:r w:rsidRPr="00A879B6">
        <w:t>puede</w:t>
      </w:r>
      <w:proofErr w:type="spellEnd"/>
      <w:r w:rsidRPr="00A879B6">
        <w:t xml:space="preserve"> </w:t>
      </w:r>
      <w:proofErr w:type="spellStart"/>
      <w:r w:rsidRPr="00A879B6">
        <w:t>asistir</w:t>
      </w:r>
      <w:proofErr w:type="spellEnd"/>
      <w:r w:rsidRPr="00A879B6">
        <w:t xml:space="preserve"> a la </w:t>
      </w:r>
      <w:proofErr w:type="spellStart"/>
      <w:r w:rsidRPr="00A879B6">
        <w:t>orientación</w:t>
      </w:r>
      <w:proofErr w:type="spellEnd"/>
      <w:r w:rsidRPr="00A879B6">
        <w:t xml:space="preserve"> </w:t>
      </w:r>
      <w:proofErr w:type="spellStart"/>
      <w:r w:rsidRPr="00A879B6">
        <w:t>en</w:t>
      </w:r>
      <w:proofErr w:type="spellEnd"/>
      <w:r w:rsidRPr="00A879B6">
        <w:t xml:space="preserve"> la </w:t>
      </w:r>
      <w:proofErr w:type="spellStart"/>
      <w:r w:rsidRPr="00A879B6">
        <w:t>fecha</w:t>
      </w:r>
      <w:proofErr w:type="spellEnd"/>
      <w:r w:rsidRPr="00A879B6">
        <w:t xml:space="preserve"> </w:t>
      </w:r>
      <w:proofErr w:type="spellStart"/>
      <w:r w:rsidRPr="00347F2F">
        <w:t>indicada</w:t>
      </w:r>
      <w:proofErr w:type="spellEnd"/>
      <w:r w:rsidRPr="00347F2F">
        <w:t xml:space="preserve"> </w:t>
      </w:r>
      <w:proofErr w:type="spellStart"/>
      <w:r w:rsidRPr="00347F2F">
        <w:t>arriba</w:t>
      </w:r>
      <w:proofErr w:type="spellEnd"/>
      <w:r w:rsidRPr="00A879B6">
        <w:t xml:space="preserve">, o </w:t>
      </w:r>
      <w:proofErr w:type="spellStart"/>
      <w:r w:rsidRPr="00A879B6">
        <w:t>si</w:t>
      </w:r>
      <w:proofErr w:type="spellEnd"/>
      <w:r w:rsidRPr="00A879B6">
        <w:t xml:space="preserve"> </w:t>
      </w:r>
      <w:proofErr w:type="spellStart"/>
      <w:r w:rsidRPr="00A879B6">
        <w:t>necesita</w:t>
      </w:r>
      <w:proofErr w:type="spellEnd"/>
      <w:r w:rsidRPr="00A879B6">
        <w:t xml:space="preserve"> </w:t>
      </w:r>
      <w:proofErr w:type="spellStart"/>
      <w:r w:rsidRPr="00A879B6">
        <w:t>arreglos</w:t>
      </w:r>
      <w:proofErr w:type="spellEnd"/>
      <w:r w:rsidRPr="00A879B6">
        <w:t xml:space="preserve"> </w:t>
      </w:r>
      <w:proofErr w:type="spellStart"/>
      <w:r w:rsidRPr="00A879B6">
        <w:t>especiales</w:t>
      </w:r>
      <w:proofErr w:type="spellEnd"/>
      <w:r w:rsidRPr="00A879B6">
        <w:t xml:space="preserve">, </w:t>
      </w:r>
      <w:proofErr w:type="spellStart"/>
      <w:r w:rsidRPr="00A879B6">
        <w:t>llame</w:t>
      </w:r>
      <w:proofErr w:type="spellEnd"/>
      <w:r w:rsidRPr="00A879B6">
        <w:t xml:space="preserve"> a la </w:t>
      </w:r>
      <w:proofErr w:type="spellStart"/>
      <w:r w:rsidRPr="00A879B6">
        <w:t>oficina</w:t>
      </w:r>
      <w:proofErr w:type="spellEnd"/>
      <w:r w:rsidRPr="00A879B6">
        <w:t xml:space="preserve"> de </w:t>
      </w:r>
      <w:proofErr w:type="spellStart"/>
      <w:r w:rsidRPr="00A879B6">
        <w:t>Soluciones</w:t>
      </w:r>
      <w:proofErr w:type="spellEnd"/>
      <w:r w:rsidRPr="00A879B6">
        <w:t xml:space="preserve"> de la </w:t>
      </w:r>
      <w:proofErr w:type="spellStart"/>
      <w:r w:rsidRPr="00A879B6">
        <w:t>Fuerza</w:t>
      </w:r>
      <w:proofErr w:type="spellEnd"/>
      <w:r w:rsidRPr="00A879B6">
        <w:t xml:space="preserve"> Laboral </w:t>
      </w:r>
      <w:proofErr w:type="spellStart"/>
      <w:r w:rsidRPr="00A879B6">
        <w:t>usando</w:t>
      </w:r>
      <w:proofErr w:type="spellEnd"/>
      <w:r w:rsidRPr="00A879B6">
        <w:t xml:space="preserve"> la </w:t>
      </w:r>
      <w:proofErr w:type="spellStart"/>
      <w:r w:rsidRPr="00A879B6">
        <w:t>información</w:t>
      </w:r>
      <w:proofErr w:type="spellEnd"/>
      <w:r w:rsidRPr="00A879B6">
        <w:t xml:space="preserve"> de </w:t>
      </w:r>
      <w:proofErr w:type="spellStart"/>
      <w:r w:rsidRPr="00A879B6">
        <w:t>contacto</w:t>
      </w:r>
      <w:proofErr w:type="spellEnd"/>
      <w:r w:rsidRPr="00A879B6">
        <w:t xml:space="preserve"> </w:t>
      </w:r>
      <w:proofErr w:type="spellStart"/>
      <w:r w:rsidRPr="00347F2F">
        <w:t>proporcionada</w:t>
      </w:r>
      <w:proofErr w:type="spellEnd"/>
      <w:r w:rsidRPr="00347F2F">
        <w:t xml:space="preserve"> </w:t>
      </w:r>
      <w:proofErr w:type="spellStart"/>
      <w:r w:rsidRPr="00347F2F">
        <w:t>arriba</w:t>
      </w:r>
      <w:proofErr w:type="spellEnd"/>
      <w:r w:rsidRPr="00347F2F">
        <w:t>.</w:t>
      </w:r>
    </w:p>
    <w:p w14:paraId="22D72A2A" w14:textId="77777777" w:rsidR="003A19F2" w:rsidRPr="00DA6C93" w:rsidRDefault="003A19F2" w:rsidP="006F7B23">
      <w:proofErr w:type="spellStart"/>
      <w:r w:rsidRPr="00DA6C93">
        <w:t>Guarde</w:t>
      </w:r>
      <w:proofErr w:type="spellEnd"/>
      <w:r w:rsidRPr="00DA6C93">
        <w:t xml:space="preserve"> </w:t>
      </w:r>
      <w:proofErr w:type="spellStart"/>
      <w:r w:rsidRPr="00DA6C93">
        <w:t>esta</w:t>
      </w:r>
      <w:proofErr w:type="spellEnd"/>
      <w:r w:rsidRPr="00DA6C93">
        <w:t xml:space="preserve"> carta para </w:t>
      </w:r>
      <w:proofErr w:type="spellStart"/>
      <w:r w:rsidRPr="00DA6C93">
        <w:t>su</w:t>
      </w:r>
      <w:proofErr w:type="spellEnd"/>
      <w:r w:rsidRPr="00DA6C93">
        <w:t xml:space="preserve"> </w:t>
      </w:r>
      <w:proofErr w:type="spellStart"/>
      <w:r w:rsidRPr="00DA6C93">
        <w:t>información</w:t>
      </w:r>
      <w:proofErr w:type="spellEnd"/>
      <w:r w:rsidRPr="00DA6C93">
        <w:t xml:space="preserve"> personal.</w:t>
      </w:r>
    </w:p>
    <w:p w14:paraId="514D1495" w14:textId="77777777" w:rsidR="003A19F2" w:rsidRPr="00DA6C93" w:rsidRDefault="003A19F2" w:rsidP="006F7B23">
      <w:proofErr w:type="spellStart"/>
      <w:r w:rsidRPr="00DA6C93">
        <w:t>Cita</w:t>
      </w:r>
      <w:proofErr w:type="spellEnd"/>
      <w:r w:rsidRPr="00DA6C93">
        <w:t xml:space="preserve"> </w:t>
      </w:r>
      <w:proofErr w:type="spellStart"/>
      <w:r w:rsidRPr="00DA6C93">
        <w:t>Jurídica</w:t>
      </w:r>
      <w:proofErr w:type="spellEnd"/>
      <w:r w:rsidRPr="00DA6C93">
        <w:t xml:space="preserve">: </w:t>
      </w:r>
      <w:proofErr w:type="spellStart"/>
      <w:r w:rsidRPr="00DA6C93">
        <w:t>Fracción</w:t>
      </w:r>
      <w:proofErr w:type="spellEnd"/>
      <w:r w:rsidRPr="00DA6C93">
        <w:t xml:space="preserve"> 207.021(a)(9) de la Ley de </w:t>
      </w:r>
      <w:proofErr w:type="spellStart"/>
      <w:r w:rsidRPr="00DA6C93">
        <w:t>Compensación</w:t>
      </w:r>
      <w:proofErr w:type="spellEnd"/>
      <w:r w:rsidRPr="00DA6C93">
        <w:t xml:space="preserve"> y de </w:t>
      </w:r>
      <w:proofErr w:type="spellStart"/>
      <w:r w:rsidRPr="00DA6C93">
        <w:t>Desempleo</w:t>
      </w:r>
      <w:proofErr w:type="spellEnd"/>
      <w:r w:rsidRPr="00DA6C93">
        <w:t xml:space="preserve"> de Texas.</w:t>
      </w:r>
    </w:p>
    <w:bookmarkEnd w:id="206"/>
    <w:bookmarkEnd w:id="207"/>
    <w:bookmarkEnd w:id="208"/>
    <w:bookmarkEnd w:id="209"/>
    <w:bookmarkEnd w:id="210"/>
    <w:p w14:paraId="4BC2951D" w14:textId="77777777" w:rsidR="003A19F2" w:rsidRDefault="003A19F2" w:rsidP="003A19F2">
      <w:pPr>
        <w:spacing w:line="259" w:lineRule="auto"/>
      </w:pPr>
      <w:r>
        <w:br w:type="page"/>
      </w:r>
    </w:p>
    <w:p w14:paraId="02DF4C09" w14:textId="77777777" w:rsidR="003A19F2" w:rsidRDefault="003A19F2" w:rsidP="00C72D79">
      <w:pPr>
        <w:pStyle w:val="Heading1"/>
      </w:pPr>
      <w:bookmarkStart w:id="213" w:name="_Appendix_DC:_Unemployment"/>
      <w:bookmarkStart w:id="214" w:name="_Toc105581482"/>
      <w:bookmarkStart w:id="215" w:name="_Toc3281514"/>
      <w:bookmarkStart w:id="216" w:name="_Toc22823890"/>
      <w:bookmarkEnd w:id="213"/>
      <w:r w:rsidRPr="00013404">
        <w:lastRenderedPageBreak/>
        <w:t xml:space="preserve">Appendix </w:t>
      </w:r>
      <w:r>
        <w:t xml:space="preserve">C: Virtual </w:t>
      </w:r>
      <w:r w:rsidRPr="00013404">
        <w:t>RESEA Orientation Letter in English and Spanish</w:t>
      </w:r>
      <w:bookmarkEnd w:id="214"/>
    </w:p>
    <w:p w14:paraId="556659F7" w14:textId="77777777" w:rsidR="003A19F2" w:rsidRPr="003F399F" w:rsidRDefault="003A19F2" w:rsidP="003A19F2">
      <w:pPr>
        <w:jc w:val="center"/>
      </w:pPr>
      <w:r w:rsidRPr="003F399F">
        <w:t>TEXAS WORKFORCE COMMISSION</w:t>
      </w:r>
    </w:p>
    <w:p w14:paraId="69130635" w14:textId="006E07A1" w:rsidR="003A19F2" w:rsidRPr="003F399F" w:rsidRDefault="003A19F2" w:rsidP="003A19F2">
      <w:pPr>
        <w:spacing w:after="0"/>
      </w:pPr>
      <w:r w:rsidRPr="003F399F">
        <w:t>951 WF SOL DALLAS GARLAND</w:t>
      </w:r>
      <w:r w:rsidR="006F7B23">
        <w:tab/>
      </w:r>
      <w:r w:rsidR="006F7B23">
        <w:tab/>
      </w:r>
      <w:r w:rsidR="006F7B23">
        <w:tab/>
      </w:r>
      <w:r w:rsidR="006F7B23">
        <w:tab/>
      </w:r>
      <w:r w:rsidR="006F7B23">
        <w:tab/>
      </w:r>
      <w:r w:rsidR="006F7B23">
        <w:tab/>
      </w:r>
      <w:r w:rsidR="006F7B23">
        <w:tab/>
      </w:r>
      <w:r w:rsidRPr="003F399F">
        <w:t>07/13/2020</w:t>
      </w:r>
    </w:p>
    <w:p w14:paraId="19E2047C" w14:textId="77777777" w:rsidR="003A19F2" w:rsidRPr="003F399F" w:rsidRDefault="003A19F2" w:rsidP="003A19F2">
      <w:pPr>
        <w:spacing w:after="0"/>
      </w:pPr>
      <w:r w:rsidRPr="003F399F">
        <w:t>217 N 10TH ST</w:t>
      </w:r>
    </w:p>
    <w:p w14:paraId="0ED2CBBD" w14:textId="77777777" w:rsidR="003A19F2" w:rsidRPr="003F399F" w:rsidRDefault="003A19F2" w:rsidP="003A19F2">
      <w:pPr>
        <w:spacing w:after="0"/>
      </w:pPr>
      <w:r w:rsidRPr="003F399F">
        <w:t>GARLAND TX 75040</w:t>
      </w:r>
    </w:p>
    <w:p w14:paraId="47DEB819" w14:textId="77777777" w:rsidR="003A19F2" w:rsidRPr="003F399F" w:rsidRDefault="003A19F2" w:rsidP="003A19F2">
      <w:pPr>
        <w:spacing w:after="0"/>
      </w:pPr>
    </w:p>
    <w:p w14:paraId="464977E4" w14:textId="7FC60E6B" w:rsidR="003A19F2" w:rsidRPr="003F399F" w:rsidRDefault="003A19F2" w:rsidP="003A19F2">
      <w:pPr>
        <w:spacing w:after="0"/>
      </w:pPr>
      <w:r w:rsidRPr="003F399F">
        <w:t>NICK ON</w:t>
      </w:r>
      <w:r w:rsidR="006F7B23">
        <w:tab/>
      </w:r>
      <w:r w:rsidR="006F7B23">
        <w:tab/>
      </w:r>
      <w:r w:rsidR="006F7B23">
        <w:tab/>
      </w:r>
      <w:r w:rsidR="006F7B23">
        <w:tab/>
      </w:r>
      <w:r w:rsidR="006F7B23">
        <w:tab/>
      </w:r>
      <w:r w:rsidR="006F7B23">
        <w:tab/>
      </w:r>
      <w:r w:rsidR="006F7B23">
        <w:tab/>
      </w:r>
      <w:r w:rsidR="006F7B23">
        <w:tab/>
        <w:t xml:space="preserve">    </w:t>
      </w:r>
      <w:r>
        <w:t>S</w:t>
      </w:r>
      <w:r w:rsidRPr="003F399F">
        <w:t xml:space="preserve">tate ID: </w:t>
      </w:r>
      <w:r>
        <w:t>XXXXXXXXX</w:t>
      </w:r>
    </w:p>
    <w:p w14:paraId="0B893362" w14:textId="77777777" w:rsidR="003A19F2" w:rsidRPr="003F399F" w:rsidRDefault="003A19F2" w:rsidP="003A19F2">
      <w:pPr>
        <w:spacing w:after="0"/>
      </w:pPr>
      <w:r w:rsidRPr="003F399F">
        <w:t>3506 MANOR DR</w:t>
      </w:r>
    </w:p>
    <w:p w14:paraId="2984EA01" w14:textId="77777777" w:rsidR="003A19F2" w:rsidRPr="003F399F" w:rsidRDefault="003A19F2" w:rsidP="003A19F2">
      <w:pPr>
        <w:spacing w:after="0"/>
      </w:pPr>
      <w:r w:rsidRPr="003F399F">
        <w:t>ROWLETT TX 75089</w:t>
      </w:r>
    </w:p>
    <w:p w14:paraId="6B11F311" w14:textId="77777777" w:rsidR="003A19F2" w:rsidRPr="003F399F" w:rsidRDefault="003A19F2" w:rsidP="003A19F2"/>
    <w:p w14:paraId="2AA6B0B0" w14:textId="77777777" w:rsidR="003A19F2" w:rsidRPr="003F399F" w:rsidRDefault="003A19F2" w:rsidP="003A19F2">
      <w:r w:rsidRPr="003F399F">
        <w:t>Dear NICK:</w:t>
      </w:r>
    </w:p>
    <w:p w14:paraId="57D51DC9" w14:textId="77777777" w:rsidR="003A19F2" w:rsidRPr="003F399F" w:rsidRDefault="003A19F2" w:rsidP="006F7B23">
      <w:r w:rsidRPr="003F399F">
        <w:t xml:space="preserve">You are receiving this letter because you recently filed a claim for unemployment benefits. </w:t>
      </w:r>
      <w:r w:rsidRPr="003F399F">
        <w:rPr>
          <w:b/>
        </w:rPr>
        <w:t xml:space="preserve">To maintain eligibility for receiving unemployment benefits, you must be actively searching for work </w:t>
      </w:r>
      <w:r w:rsidRPr="003F399F">
        <w:t>and participate in all scheduled reemployment activities.</w:t>
      </w:r>
    </w:p>
    <w:p w14:paraId="4E81169D" w14:textId="77777777" w:rsidR="003A19F2" w:rsidRPr="00F53ADF" w:rsidRDefault="003A19F2" w:rsidP="006F7B23">
      <w:r w:rsidRPr="003F399F">
        <w:t>You have been scheduled to attend a mandatory reemployment orientation on the date and at the time and location designated below. This orientation offers you an opportunity to work directly with a reemployment specialist to help you get back to work as quickly as possible. We recommend that you complete your WorkInTexas.com registration and r</w:t>
      </w:r>
      <w:r w:rsidRPr="00F53ADF">
        <w:rPr>
          <w:rFonts w:hint="eastAsia"/>
        </w:rPr>
        <w:t>é</w:t>
      </w:r>
      <w:r w:rsidRPr="00F53ADF">
        <w:t>sum</w:t>
      </w:r>
      <w:r w:rsidRPr="00F53ADF">
        <w:rPr>
          <w:rFonts w:hint="eastAsia"/>
        </w:rPr>
        <w:t>é</w:t>
      </w:r>
      <w:r w:rsidRPr="00F53ADF">
        <w:t xml:space="preserve"> before attending this mandatory</w:t>
      </w:r>
      <w:r>
        <w:t xml:space="preserve"> </w:t>
      </w:r>
      <w:r w:rsidRPr="00F53ADF">
        <w:t>orientation.</w:t>
      </w:r>
    </w:p>
    <w:p w14:paraId="3903E020" w14:textId="77777777" w:rsidR="003A19F2" w:rsidRPr="00F53ADF" w:rsidRDefault="003A19F2" w:rsidP="003A19F2">
      <w:r w:rsidRPr="00F53ADF">
        <w:t>You are scheduled to attend the following orientation:</w:t>
      </w:r>
    </w:p>
    <w:p w14:paraId="64B9F534" w14:textId="77777777" w:rsidR="003A19F2" w:rsidRPr="00F53ADF" w:rsidRDefault="003A19F2" w:rsidP="003A19F2">
      <w:pPr>
        <w:spacing w:after="0"/>
      </w:pPr>
      <w:r w:rsidRPr="00F53ADF">
        <w:t>Go to link below to complete the online orientation on your orientation date and time.</w:t>
      </w:r>
    </w:p>
    <w:p w14:paraId="4D00B3F7" w14:textId="77777777" w:rsidR="003A19F2" w:rsidRPr="00606256" w:rsidRDefault="003A19F2" w:rsidP="003A19F2">
      <w:pPr>
        <w:spacing w:after="0"/>
        <w:rPr>
          <w:szCs w:val="24"/>
        </w:rPr>
      </w:pPr>
      <w:r w:rsidRPr="00606256">
        <w:rPr>
          <w:szCs w:val="24"/>
        </w:rPr>
        <w:t>https://uat-app-</w:t>
      </w:r>
      <w:bookmarkStart w:id="217" w:name="_Hlk61274236"/>
      <w:r w:rsidRPr="00606256">
        <w:rPr>
          <w:szCs w:val="24"/>
        </w:rPr>
        <w:t xml:space="preserve"> vos48000000.geosolinc.com/vosnet/selectArea.aspx?enc=SgfjA5gOXyjl8J88h </w:t>
      </w:r>
      <w:bookmarkEnd w:id="217"/>
      <w:r w:rsidRPr="00606256">
        <w:rPr>
          <w:szCs w:val="24"/>
        </w:rPr>
        <w:t>VWhdgqgo5Q2kZtAFoHEF/G2HLJwA/Nl6FK9r5PDppBkypGbdH2287wwmgWuczs+</w:t>
      </w:r>
      <w:r>
        <w:rPr>
          <w:szCs w:val="24"/>
        </w:rPr>
        <w:t xml:space="preserve"> </w:t>
      </w:r>
    </w:p>
    <w:p w14:paraId="2F04F009" w14:textId="77777777" w:rsidR="003A19F2" w:rsidRPr="00F53ADF" w:rsidRDefault="003A19F2" w:rsidP="003A19F2">
      <w:pPr>
        <w:spacing w:after="0"/>
      </w:pPr>
      <w:r w:rsidRPr="00F53ADF">
        <w:t>Date: 07/23/2020</w:t>
      </w:r>
    </w:p>
    <w:p w14:paraId="6B7952EC" w14:textId="77777777" w:rsidR="003A19F2" w:rsidRPr="00F53ADF" w:rsidRDefault="003A19F2" w:rsidP="006F7B23">
      <w:r w:rsidRPr="00F53ADF">
        <w:t>Time: 9:00 AM - 11:00 AM For questions, call: 972-276-8361 Ext: 1152</w:t>
      </w:r>
    </w:p>
    <w:p w14:paraId="48C9B1A0" w14:textId="77777777" w:rsidR="003A19F2" w:rsidRPr="00F53ADF" w:rsidRDefault="003A19F2" w:rsidP="006F7B23">
      <w:r w:rsidRPr="00F53ADF">
        <w:t xml:space="preserve">It is important to understand that failure to attend this orientation or complete the reemployment activities shown below could result in a delay or denial of your unemployment benefits. (See the </w:t>
      </w:r>
      <w:r w:rsidRPr="00F53ADF">
        <w:rPr>
          <w:i/>
          <w:lang w:bidi="he-IL"/>
        </w:rPr>
        <w:t>Unemployment Insurance Benefits Handbook.</w:t>
      </w:r>
      <w:r w:rsidRPr="00F53ADF">
        <w:t>)</w:t>
      </w:r>
    </w:p>
    <w:p w14:paraId="0BA598A4" w14:textId="77777777" w:rsidR="003A19F2" w:rsidRPr="00F53ADF" w:rsidRDefault="003A19F2" w:rsidP="006F7B23">
      <w:r w:rsidRPr="00F53ADF">
        <w:t>You are required to participate in the following reemployment activities:</w:t>
      </w:r>
    </w:p>
    <w:p w14:paraId="4C82E33A" w14:textId="77777777" w:rsidR="003A19F2" w:rsidRPr="00DA6C93" w:rsidRDefault="003A19F2" w:rsidP="002318AD">
      <w:pPr>
        <w:pStyle w:val="ListParagraph"/>
        <w:numPr>
          <w:ilvl w:val="0"/>
          <w:numId w:val="27"/>
        </w:numPr>
      </w:pPr>
      <w:r w:rsidRPr="00F53ADF">
        <w:t>Reemployment</w:t>
      </w:r>
      <w:r w:rsidRPr="00DA6C93">
        <w:t xml:space="preserve"> orientation, which introduces you to the services available at your local Workforce Solutions Office.</w:t>
      </w:r>
    </w:p>
    <w:p w14:paraId="5453FB04" w14:textId="77777777" w:rsidR="003A19F2" w:rsidRPr="00DA6C93" w:rsidRDefault="003A19F2">
      <w:pPr>
        <w:pStyle w:val="ListParagraph"/>
        <w:numPr>
          <w:ilvl w:val="0"/>
          <w:numId w:val="27"/>
        </w:numPr>
      </w:pPr>
      <w:r w:rsidRPr="00DA6C93">
        <w:t>Meet with Workforce Solutions Office staff to develop a reemployment plan and to assess your eligibility for continued unemployment benefits.</w:t>
      </w:r>
    </w:p>
    <w:p w14:paraId="34D1A537" w14:textId="77777777" w:rsidR="003A19F2" w:rsidRPr="00F53ADF" w:rsidRDefault="003A19F2">
      <w:pPr>
        <w:pStyle w:val="ListParagraph"/>
        <w:numPr>
          <w:ilvl w:val="0"/>
          <w:numId w:val="27"/>
        </w:numPr>
      </w:pPr>
      <w:r w:rsidRPr="00F53ADF">
        <w:lastRenderedPageBreak/>
        <w:t>Discuss your work history with Workforce Solutions Office staff, examine local labor market trends in your area, and discuss possible referrals to career services and/or training opportunities.</w:t>
      </w:r>
    </w:p>
    <w:p w14:paraId="6CED7A7E" w14:textId="77777777" w:rsidR="003A19F2" w:rsidRPr="00F53ADF" w:rsidRDefault="003A19F2" w:rsidP="006F7B23">
      <w:r w:rsidRPr="00F53ADF">
        <w:t>It may be necessary for you to return to the Workforce Solutions Office if all services are not completed on the day of orientation or the services may</w:t>
      </w:r>
      <w:r>
        <w:t xml:space="preserve"> </w:t>
      </w:r>
      <w:r w:rsidRPr="00F53ADF">
        <w:t>be provided virtually.</w:t>
      </w:r>
    </w:p>
    <w:p w14:paraId="1126CA66" w14:textId="77777777" w:rsidR="003A19F2" w:rsidRPr="008331E5" w:rsidRDefault="003A19F2" w:rsidP="006F7B23">
      <w:r w:rsidRPr="00DA6C93">
        <w:t>If you are currently working or are unable to attend the orientation on the date listed above, or if you need special accommodations, call your local Workforce Solutions Office using the contact information above.</w:t>
      </w:r>
    </w:p>
    <w:p w14:paraId="6B92615A" w14:textId="77777777" w:rsidR="003A19F2" w:rsidRPr="008331E5" w:rsidRDefault="003A19F2" w:rsidP="006F7B23">
      <w:r w:rsidRPr="008331E5">
        <w:t>Keep this letter for your personal records.</w:t>
      </w:r>
    </w:p>
    <w:p w14:paraId="47F8475B" w14:textId="77777777" w:rsidR="003A19F2" w:rsidRPr="00DA6C93" w:rsidRDefault="003A19F2" w:rsidP="006F7B23">
      <w:r w:rsidRPr="00DA6C93">
        <w:t>Law Reference: Section 207.021(a)(9) of the Texas Unemployment Compensation Act.</w:t>
      </w:r>
    </w:p>
    <w:p w14:paraId="1AD63BFD" w14:textId="77777777" w:rsidR="003A19F2" w:rsidRDefault="003A19F2" w:rsidP="003A19F2">
      <w:pPr>
        <w:spacing w:line="259" w:lineRule="auto"/>
      </w:pPr>
      <w:r>
        <w:br w:type="page"/>
      </w:r>
    </w:p>
    <w:p w14:paraId="400609D8" w14:textId="77777777" w:rsidR="003A19F2" w:rsidRPr="008331E5" w:rsidRDefault="003A19F2" w:rsidP="003A19F2">
      <w:pPr>
        <w:jc w:val="center"/>
      </w:pPr>
      <w:r w:rsidRPr="008331E5">
        <w:lastRenderedPageBreak/>
        <w:t>TEXAS WORKFORCE COMMISSION</w:t>
      </w:r>
    </w:p>
    <w:p w14:paraId="42B482DA" w14:textId="77777777" w:rsidR="003A19F2" w:rsidRPr="00F53ADF" w:rsidRDefault="003A19F2" w:rsidP="003A19F2">
      <w:pPr>
        <w:jc w:val="center"/>
      </w:pPr>
      <w:r w:rsidRPr="00F53ADF">
        <w:t>COMISIÓN DE LA FUERZA LABORAL DE TEXAS</w:t>
      </w:r>
    </w:p>
    <w:p w14:paraId="7C6DAA95" w14:textId="77777777" w:rsidR="006F7B23" w:rsidRDefault="006F7B23" w:rsidP="003A19F2">
      <w:pPr>
        <w:spacing w:after="0"/>
      </w:pPr>
    </w:p>
    <w:p w14:paraId="5F59DECF" w14:textId="65AB6C7B" w:rsidR="003A19F2" w:rsidRPr="00F53ADF" w:rsidRDefault="003A19F2" w:rsidP="003A19F2">
      <w:pPr>
        <w:spacing w:after="0"/>
      </w:pPr>
      <w:r w:rsidRPr="00F53ADF">
        <w:t>951 WF SOL DALLAS GARLAND</w:t>
      </w:r>
      <w:r w:rsidR="006F7B23">
        <w:tab/>
      </w:r>
      <w:r w:rsidR="006F7B23">
        <w:tab/>
      </w:r>
      <w:r w:rsidR="006F7B23">
        <w:tab/>
      </w:r>
      <w:r w:rsidR="006F7B23">
        <w:tab/>
      </w:r>
      <w:r w:rsidR="006F7B23">
        <w:tab/>
      </w:r>
      <w:r w:rsidR="006F7B23">
        <w:tab/>
      </w:r>
      <w:r w:rsidR="006F7B23">
        <w:tab/>
      </w:r>
      <w:r w:rsidRPr="00F53ADF">
        <w:t>07/13/2020</w:t>
      </w:r>
    </w:p>
    <w:p w14:paraId="15C59527" w14:textId="77777777" w:rsidR="003A19F2" w:rsidRPr="00F53ADF" w:rsidRDefault="003A19F2" w:rsidP="003A19F2">
      <w:pPr>
        <w:spacing w:after="0"/>
      </w:pPr>
      <w:r w:rsidRPr="00F53ADF">
        <w:t>217 N 10TH ST</w:t>
      </w:r>
    </w:p>
    <w:p w14:paraId="57F7A680" w14:textId="77777777" w:rsidR="003A19F2" w:rsidRPr="00F53ADF" w:rsidRDefault="003A19F2" w:rsidP="006F7B23">
      <w:r w:rsidRPr="00F53ADF">
        <w:t>GARLAND, TX 75040</w:t>
      </w:r>
    </w:p>
    <w:p w14:paraId="774E0063" w14:textId="2D3DA000" w:rsidR="003A19F2" w:rsidRPr="00F53ADF" w:rsidRDefault="003A19F2" w:rsidP="003A19F2">
      <w:pPr>
        <w:spacing w:after="0"/>
      </w:pPr>
      <w:r w:rsidRPr="00F53ADF">
        <w:t>NICK ON</w:t>
      </w:r>
      <w:r w:rsidR="006F7B23">
        <w:tab/>
      </w:r>
      <w:r w:rsidR="006F7B23">
        <w:tab/>
      </w:r>
      <w:r w:rsidR="006F7B23">
        <w:tab/>
      </w:r>
      <w:r w:rsidR="006F7B23">
        <w:tab/>
      </w:r>
      <w:r w:rsidR="006F7B23">
        <w:tab/>
      </w:r>
      <w:r w:rsidR="006F7B23">
        <w:tab/>
      </w:r>
      <w:r w:rsidR="006F7B23">
        <w:tab/>
      </w:r>
      <w:r w:rsidR="006F7B23">
        <w:tab/>
        <w:t xml:space="preserve">    </w:t>
      </w:r>
      <w:r w:rsidRPr="00F53ADF">
        <w:t xml:space="preserve">State ID: </w:t>
      </w:r>
      <w:r>
        <w:t>XXXXXXXXX</w:t>
      </w:r>
    </w:p>
    <w:p w14:paraId="0671D233" w14:textId="77777777" w:rsidR="003A19F2" w:rsidRPr="00F53ADF" w:rsidRDefault="003A19F2" w:rsidP="003A19F2">
      <w:pPr>
        <w:spacing w:after="0"/>
      </w:pPr>
      <w:r w:rsidRPr="00F53ADF">
        <w:t xml:space="preserve">3506 MANOR DR </w:t>
      </w:r>
    </w:p>
    <w:p w14:paraId="5799A84C" w14:textId="77777777" w:rsidR="003A19F2" w:rsidRPr="00F53ADF" w:rsidRDefault="003A19F2" w:rsidP="006F7B23">
      <w:r w:rsidRPr="00F53ADF">
        <w:t>ROWLETT, TX 75089</w:t>
      </w:r>
    </w:p>
    <w:p w14:paraId="1CE93B7A" w14:textId="77777777" w:rsidR="003A19F2" w:rsidRPr="00F53ADF" w:rsidRDefault="003A19F2" w:rsidP="006F7B23">
      <w:proofErr w:type="spellStart"/>
      <w:r w:rsidRPr="00F53ADF">
        <w:t>Estimado</w:t>
      </w:r>
      <w:proofErr w:type="spellEnd"/>
      <w:r w:rsidRPr="00F53ADF">
        <w:t xml:space="preserve"> NICK:</w:t>
      </w:r>
    </w:p>
    <w:p w14:paraId="7A56A382" w14:textId="77777777" w:rsidR="003A19F2" w:rsidRPr="00F53ADF" w:rsidRDefault="003A19F2" w:rsidP="006F7B23">
      <w:proofErr w:type="spellStart"/>
      <w:r w:rsidRPr="00F53ADF">
        <w:t>Está</w:t>
      </w:r>
      <w:proofErr w:type="spellEnd"/>
      <w:r w:rsidRPr="00F53ADF">
        <w:t xml:space="preserve"> recibiendo </w:t>
      </w:r>
      <w:proofErr w:type="spellStart"/>
      <w:r w:rsidRPr="00F53ADF">
        <w:t>esta</w:t>
      </w:r>
      <w:proofErr w:type="spellEnd"/>
      <w:r w:rsidRPr="00F53ADF">
        <w:t xml:space="preserve"> carta </w:t>
      </w:r>
      <w:proofErr w:type="spellStart"/>
      <w:r w:rsidRPr="00F53ADF">
        <w:t>porque</w:t>
      </w:r>
      <w:proofErr w:type="spellEnd"/>
      <w:r w:rsidRPr="00F53ADF">
        <w:t xml:space="preserve"> </w:t>
      </w:r>
      <w:proofErr w:type="spellStart"/>
      <w:r w:rsidRPr="00F53ADF">
        <w:t>recientemente</w:t>
      </w:r>
      <w:proofErr w:type="spellEnd"/>
      <w:r w:rsidRPr="00F53ADF">
        <w:t xml:space="preserve"> </w:t>
      </w:r>
      <w:proofErr w:type="spellStart"/>
      <w:r w:rsidRPr="00F53ADF">
        <w:t>presentó</w:t>
      </w:r>
      <w:proofErr w:type="spellEnd"/>
      <w:r w:rsidRPr="00F53ADF">
        <w:t xml:space="preserve"> un </w:t>
      </w:r>
      <w:proofErr w:type="spellStart"/>
      <w:r w:rsidRPr="00F53ADF">
        <w:t>reclamo</w:t>
      </w:r>
      <w:proofErr w:type="spellEnd"/>
      <w:r w:rsidRPr="00F53ADF">
        <w:t xml:space="preserve"> para </w:t>
      </w:r>
      <w:proofErr w:type="spellStart"/>
      <w:r w:rsidRPr="00F53ADF">
        <w:t>beneficios</w:t>
      </w:r>
      <w:proofErr w:type="spellEnd"/>
      <w:r w:rsidRPr="00F53ADF">
        <w:t xml:space="preserve"> de </w:t>
      </w:r>
      <w:proofErr w:type="spellStart"/>
      <w:r w:rsidRPr="00F53ADF">
        <w:t>desempleo</w:t>
      </w:r>
      <w:proofErr w:type="spellEnd"/>
      <w:r w:rsidRPr="00F53ADF">
        <w:t xml:space="preserve">. </w:t>
      </w:r>
      <w:r w:rsidRPr="00F53ADF">
        <w:rPr>
          <w:b/>
        </w:rPr>
        <w:t xml:space="preserve">Para </w:t>
      </w:r>
      <w:proofErr w:type="spellStart"/>
      <w:r w:rsidRPr="00F53ADF">
        <w:rPr>
          <w:b/>
        </w:rPr>
        <w:t>mantener</w:t>
      </w:r>
      <w:proofErr w:type="spellEnd"/>
      <w:r w:rsidRPr="00F53ADF">
        <w:rPr>
          <w:b/>
        </w:rPr>
        <w:t xml:space="preserve"> </w:t>
      </w:r>
      <w:proofErr w:type="spellStart"/>
      <w:r w:rsidRPr="00F53ADF">
        <w:rPr>
          <w:b/>
        </w:rPr>
        <w:t>su</w:t>
      </w:r>
      <w:proofErr w:type="spellEnd"/>
      <w:r w:rsidRPr="00F53ADF">
        <w:rPr>
          <w:b/>
        </w:rPr>
        <w:t xml:space="preserve"> </w:t>
      </w:r>
      <w:proofErr w:type="spellStart"/>
      <w:r w:rsidRPr="00F53ADF">
        <w:rPr>
          <w:b/>
        </w:rPr>
        <w:t>elegibilidad</w:t>
      </w:r>
      <w:proofErr w:type="spellEnd"/>
      <w:r w:rsidRPr="00F53ADF">
        <w:rPr>
          <w:b/>
        </w:rPr>
        <w:t xml:space="preserve"> para </w:t>
      </w:r>
      <w:proofErr w:type="spellStart"/>
      <w:r w:rsidRPr="00F53ADF">
        <w:rPr>
          <w:b/>
        </w:rPr>
        <w:t>recibir</w:t>
      </w:r>
      <w:proofErr w:type="spellEnd"/>
      <w:r w:rsidRPr="00F53ADF">
        <w:rPr>
          <w:b/>
        </w:rPr>
        <w:t xml:space="preserve"> </w:t>
      </w:r>
      <w:proofErr w:type="spellStart"/>
      <w:r w:rsidRPr="00F53ADF">
        <w:rPr>
          <w:b/>
        </w:rPr>
        <w:t>beneficios</w:t>
      </w:r>
      <w:proofErr w:type="spellEnd"/>
      <w:r w:rsidRPr="00F53ADF">
        <w:rPr>
          <w:b/>
        </w:rPr>
        <w:t xml:space="preserve"> de </w:t>
      </w:r>
      <w:proofErr w:type="spellStart"/>
      <w:r w:rsidRPr="00F53ADF">
        <w:rPr>
          <w:b/>
        </w:rPr>
        <w:t>desempleo</w:t>
      </w:r>
      <w:proofErr w:type="spellEnd"/>
      <w:r w:rsidRPr="00F53ADF">
        <w:rPr>
          <w:b/>
        </w:rPr>
        <w:t xml:space="preserve">, </w:t>
      </w:r>
      <w:proofErr w:type="spellStart"/>
      <w:r w:rsidRPr="00F53ADF">
        <w:rPr>
          <w:b/>
        </w:rPr>
        <w:t>debe</w:t>
      </w:r>
      <w:proofErr w:type="spellEnd"/>
      <w:r w:rsidRPr="00F53ADF">
        <w:rPr>
          <w:b/>
        </w:rPr>
        <w:t xml:space="preserve"> </w:t>
      </w:r>
      <w:proofErr w:type="spellStart"/>
      <w:r w:rsidRPr="00F53ADF">
        <w:rPr>
          <w:b/>
        </w:rPr>
        <w:t>buscar</w:t>
      </w:r>
      <w:proofErr w:type="spellEnd"/>
      <w:r w:rsidRPr="00F53ADF">
        <w:rPr>
          <w:b/>
        </w:rPr>
        <w:t xml:space="preserve"> </w:t>
      </w:r>
      <w:proofErr w:type="spellStart"/>
      <w:r w:rsidRPr="00F53ADF">
        <w:rPr>
          <w:b/>
        </w:rPr>
        <w:t>trabajo</w:t>
      </w:r>
      <w:proofErr w:type="spellEnd"/>
      <w:r w:rsidRPr="00F53ADF">
        <w:rPr>
          <w:b/>
        </w:rPr>
        <w:t xml:space="preserve"> </w:t>
      </w:r>
      <w:proofErr w:type="spellStart"/>
      <w:r w:rsidRPr="00F53ADF">
        <w:rPr>
          <w:b/>
        </w:rPr>
        <w:t>activamente</w:t>
      </w:r>
      <w:proofErr w:type="spellEnd"/>
      <w:r w:rsidRPr="00F53ADF">
        <w:rPr>
          <w:b/>
        </w:rPr>
        <w:t xml:space="preserve"> </w:t>
      </w:r>
      <w:r w:rsidRPr="00F53ADF">
        <w:t xml:space="preserve">y </w:t>
      </w:r>
      <w:proofErr w:type="spellStart"/>
      <w:r w:rsidRPr="00F53ADF">
        <w:t>debe</w:t>
      </w:r>
      <w:proofErr w:type="spellEnd"/>
      <w:r w:rsidRPr="00F53ADF">
        <w:t xml:space="preserve"> </w:t>
      </w:r>
      <w:proofErr w:type="spellStart"/>
      <w:r w:rsidRPr="00F53ADF">
        <w:t>participar</w:t>
      </w:r>
      <w:proofErr w:type="spellEnd"/>
      <w:r w:rsidRPr="00F53ADF">
        <w:t xml:space="preserve"> </w:t>
      </w:r>
      <w:proofErr w:type="spellStart"/>
      <w:r w:rsidRPr="00F53ADF">
        <w:t>en</w:t>
      </w:r>
      <w:proofErr w:type="spellEnd"/>
      <w:r w:rsidRPr="00F53ADF">
        <w:t xml:space="preserve"> </w:t>
      </w:r>
      <w:proofErr w:type="spellStart"/>
      <w:r w:rsidRPr="00F53ADF">
        <w:t>todas</w:t>
      </w:r>
      <w:proofErr w:type="spellEnd"/>
      <w:r w:rsidRPr="00F53ADF">
        <w:t xml:space="preserve"> las </w:t>
      </w:r>
      <w:proofErr w:type="spellStart"/>
      <w:r w:rsidRPr="00F53ADF">
        <w:t>actividades</w:t>
      </w:r>
      <w:proofErr w:type="spellEnd"/>
      <w:r w:rsidRPr="00F53ADF">
        <w:t xml:space="preserve"> de </w:t>
      </w:r>
      <w:proofErr w:type="spellStart"/>
      <w:r w:rsidRPr="00F53ADF">
        <w:t>reempleo</w:t>
      </w:r>
      <w:proofErr w:type="spellEnd"/>
      <w:r w:rsidRPr="00F53ADF">
        <w:t>.</w:t>
      </w:r>
    </w:p>
    <w:p w14:paraId="66C8B777" w14:textId="77777777" w:rsidR="003A19F2" w:rsidRPr="00F53ADF" w:rsidRDefault="003A19F2" w:rsidP="006F7B23">
      <w:proofErr w:type="spellStart"/>
      <w:r w:rsidRPr="00F53ADF">
        <w:t>Usted</w:t>
      </w:r>
      <w:proofErr w:type="spellEnd"/>
      <w:r w:rsidRPr="00F53ADF">
        <w:t xml:space="preserve"> ha </w:t>
      </w:r>
      <w:proofErr w:type="spellStart"/>
      <w:r w:rsidRPr="00F53ADF">
        <w:t>sido</w:t>
      </w:r>
      <w:proofErr w:type="spellEnd"/>
      <w:r w:rsidRPr="00F53ADF">
        <w:t xml:space="preserve"> </w:t>
      </w:r>
      <w:proofErr w:type="spellStart"/>
      <w:r w:rsidRPr="00F53ADF">
        <w:t>programado</w:t>
      </w:r>
      <w:proofErr w:type="spellEnd"/>
      <w:r w:rsidRPr="00F53ADF">
        <w:t xml:space="preserve"> para </w:t>
      </w:r>
      <w:proofErr w:type="spellStart"/>
      <w:r w:rsidRPr="00F53ADF">
        <w:t>asistir</w:t>
      </w:r>
      <w:proofErr w:type="spellEnd"/>
      <w:r w:rsidRPr="00F53ADF">
        <w:t xml:space="preserve"> a la </w:t>
      </w:r>
      <w:proofErr w:type="spellStart"/>
      <w:r w:rsidRPr="00F53ADF">
        <w:t>orientación</w:t>
      </w:r>
      <w:proofErr w:type="spellEnd"/>
      <w:r w:rsidRPr="00F53ADF">
        <w:t xml:space="preserve"> de </w:t>
      </w:r>
      <w:proofErr w:type="spellStart"/>
      <w:r w:rsidRPr="00F53ADF">
        <w:t>reempleo</w:t>
      </w:r>
      <w:proofErr w:type="spellEnd"/>
      <w:r w:rsidRPr="00F53ADF">
        <w:t xml:space="preserve"> </w:t>
      </w:r>
      <w:proofErr w:type="spellStart"/>
      <w:r w:rsidRPr="00F53ADF">
        <w:t>en</w:t>
      </w:r>
      <w:proofErr w:type="spellEnd"/>
      <w:r w:rsidRPr="00F53ADF">
        <w:t xml:space="preserve"> la </w:t>
      </w:r>
      <w:proofErr w:type="spellStart"/>
      <w:r w:rsidRPr="00F53ADF">
        <w:t>fecha</w:t>
      </w:r>
      <w:proofErr w:type="spellEnd"/>
      <w:r w:rsidRPr="00F53ADF">
        <w:t xml:space="preserve"> y </w:t>
      </w:r>
      <w:proofErr w:type="spellStart"/>
      <w:r w:rsidRPr="00F53ADF">
        <w:t>lugar</w:t>
      </w:r>
      <w:proofErr w:type="spellEnd"/>
      <w:r w:rsidRPr="00F53ADF">
        <w:t xml:space="preserve"> </w:t>
      </w:r>
      <w:proofErr w:type="spellStart"/>
      <w:r w:rsidRPr="00F53ADF">
        <w:t>designados</w:t>
      </w:r>
      <w:proofErr w:type="spellEnd"/>
      <w:r w:rsidRPr="00F53ADF">
        <w:t xml:space="preserve"> a </w:t>
      </w:r>
      <w:proofErr w:type="spellStart"/>
      <w:r w:rsidRPr="00F53ADF">
        <w:t>continuación</w:t>
      </w:r>
      <w:proofErr w:type="spellEnd"/>
      <w:r w:rsidRPr="00F53ADF">
        <w:t xml:space="preserve">. </w:t>
      </w:r>
      <w:proofErr w:type="spellStart"/>
      <w:r w:rsidRPr="00F53ADF">
        <w:t>Esta</w:t>
      </w:r>
      <w:proofErr w:type="spellEnd"/>
      <w:r w:rsidRPr="00F53ADF">
        <w:t xml:space="preserve"> </w:t>
      </w:r>
      <w:proofErr w:type="spellStart"/>
      <w:r w:rsidRPr="00F53ADF">
        <w:t>orientación</w:t>
      </w:r>
      <w:proofErr w:type="spellEnd"/>
      <w:r w:rsidRPr="00F53ADF">
        <w:t xml:space="preserve"> le </w:t>
      </w:r>
      <w:proofErr w:type="spellStart"/>
      <w:r w:rsidRPr="00F53ADF">
        <w:t>ofrece</w:t>
      </w:r>
      <w:proofErr w:type="spellEnd"/>
      <w:r w:rsidRPr="00F53ADF">
        <w:t xml:space="preserve"> la </w:t>
      </w:r>
      <w:proofErr w:type="spellStart"/>
      <w:r w:rsidRPr="00F53ADF">
        <w:t>oportunidad</w:t>
      </w:r>
      <w:proofErr w:type="spellEnd"/>
      <w:r w:rsidRPr="00F53ADF">
        <w:t xml:space="preserve"> de </w:t>
      </w:r>
      <w:proofErr w:type="spellStart"/>
      <w:r w:rsidRPr="00F53ADF">
        <w:t>trabajar</w:t>
      </w:r>
      <w:proofErr w:type="spellEnd"/>
      <w:r w:rsidRPr="00F53ADF">
        <w:t xml:space="preserve"> </w:t>
      </w:r>
      <w:proofErr w:type="spellStart"/>
      <w:r w:rsidRPr="00F53ADF">
        <w:t>directamente</w:t>
      </w:r>
      <w:proofErr w:type="spellEnd"/>
      <w:r w:rsidRPr="00F53ADF">
        <w:t xml:space="preserve"> con un </w:t>
      </w:r>
      <w:proofErr w:type="spellStart"/>
      <w:r w:rsidRPr="00F53ADF">
        <w:t>especialista</w:t>
      </w:r>
      <w:proofErr w:type="spellEnd"/>
      <w:r w:rsidRPr="00F53ADF">
        <w:t xml:space="preserve"> </w:t>
      </w:r>
      <w:proofErr w:type="spellStart"/>
      <w:r w:rsidRPr="00F53ADF">
        <w:t>en</w:t>
      </w:r>
      <w:proofErr w:type="spellEnd"/>
      <w:r w:rsidRPr="00F53ADF">
        <w:t xml:space="preserve"> </w:t>
      </w:r>
      <w:proofErr w:type="spellStart"/>
      <w:r w:rsidRPr="00F53ADF">
        <w:t>reempleo</w:t>
      </w:r>
      <w:proofErr w:type="spellEnd"/>
      <w:r w:rsidRPr="00F53ADF">
        <w:t xml:space="preserve"> para </w:t>
      </w:r>
      <w:proofErr w:type="spellStart"/>
      <w:r w:rsidRPr="00F53ADF">
        <w:t>ayudarlo</w:t>
      </w:r>
      <w:proofErr w:type="spellEnd"/>
      <w:r w:rsidRPr="00F53ADF">
        <w:t xml:space="preserve"> a </w:t>
      </w:r>
      <w:proofErr w:type="spellStart"/>
      <w:r w:rsidRPr="00F53ADF">
        <w:t>volver</w:t>
      </w:r>
      <w:proofErr w:type="spellEnd"/>
      <w:r w:rsidRPr="00F53ADF">
        <w:t xml:space="preserve"> al </w:t>
      </w:r>
      <w:proofErr w:type="spellStart"/>
      <w:r w:rsidRPr="00F53ADF">
        <w:t>trabajo</w:t>
      </w:r>
      <w:proofErr w:type="spellEnd"/>
      <w:r w:rsidRPr="00F53ADF">
        <w:t xml:space="preserve"> lo </w:t>
      </w:r>
      <w:proofErr w:type="spellStart"/>
      <w:r w:rsidRPr="00F53ADF">
        <w:t>más</w:t>
      </w:r>
      <w:proofErr w:type="spellEnd"/>
      <w:r w:rsidRPr="00F53ADF">
        <w:t xml:space="preserve"> </w:t>
      </w:r>
      <w:proofErr w:type="spellStart"/>
      <w:r w:rsidRPr="00F53ADF">
        <w:t>rápido</w:t>
      </w:r>
      <w:proofErr w:type="spellEnd"/>
      <w:r w:rsidRPr="00F53ADF">
        <w:t xml:space="preserve"> </w:t>
      </w:r>
      <w:proofErr w:type="spellStart"/>
      <w:r w:rsidRPr="00F53ADF">
        <w:t>posible</w:t>
      </w:r>
      <w:proofErr w:type="spellEnd"/>
      <w:r w:rsidRPr="00F53ADF">
        <w:t xml:space="preserve">. </w:t>
      </w:r>
      <w:proofErr w:type="spellStart"/>
      <w:r w:rsidRPr="00F53ADF">
        <w:t>Nosotros</w:t>
      </w:r>
      <w:proofErr w:type="spellEnd"/>
      <w:r w:rsidRPr="00F53ADF">
        <w:t xml:space="preserve"> </w:t>
      </w:r>
      <w:proofErr w:type="spellStart"/>
      <w:r w:rsidRPr="00F53ADF">
        <w:t>recomendamos</w:t>
      </w:r>
      <w:proofErr w:type="spellEnd"/>
      <w:r w:rsidRPr="00F53ADF">
        <w:t xml:space="preserve"> que </w:t>
      </w:r>
      <w:proofErr w:type="spellStart"/>
      <w:r w:rsidRPr="00F53ADF">
        <w:t>usted</w:t>
      </w:r>
      <w:proofErr w:type="spellEnd"/>
      <w:r w:rsidRPr="00F53ADF">
        <w:t xml:space="preserve"> complete </w:t>
      </w:r>
      <w:proofErr w:type="spellStart"/>
      <w:r w:rsidRPr="00F53ADF">
        <w:t>su</w:t>
      </w:r>
      <w:proofErr w:type="spellEnd"/>
      <w:r w:rsidRPr="00F53ADF">
        <w:t xml:space="preserve"> </w:t>
      </w:r>
      <w:proofErr w:type="spellStart"/>
      <w:r w:rsidRPr="00F53ADF">
        <w:t>registro</w:t>
      </w:r>
      <w:proofErr w:type="spellEnd"/>
      <w:r w:rsidRPr="00F53ADF">
        <w:t xml:space="preserve"> y </w:t>
      </w:r>
      <w:proofErr w:type="spellStart"/>
      <w:r w:rsidRPr="00F53ADF">
        <w:t>currículum</w:t>
      </w:r>
      <w:proofErr w:type="spellEnd"/>
      <w:r w:rsidRPr="00F53ADF">
        <w:t xml:space="preserve"> </w:t>
      </w:r>
      <w:proofErr w:type="spellStart"/>
      <w:r w:rsidRPr="00F53ADF">
        <w:t>en</w:t>
      </w:r>
      <w:proofErr w:type="spellEnd"/>
      <w:r w:rsidRPr="00F53ADF">
        <w:t xml:space="preserve"> WorkInTexas.com antes de </w:t>
      </w:r>
      <w:proofErr w:type="spellStart"/>
      <w:r w:rsidRPr="00F53ADF">
        <w:t>asistir</w:t>
      </w:r>
      <w:proofErr w:type="spellEnd"/>
      <w:r w:rsidRPr="00F53ADF">
        <w:t xml:space="preserve"> </w:t>
      </w:r>
      <w:proofErr w:type="gramStart"/>
      <w:r w:rsidRPr="00F53ADF">
        <w:t>a</w:t>
      </w:r>
      <w:proofErr w:type="gramEnd"/>
      <w:r w:rsidRPr="00F53ADF">
        <w:t xml:space="preserve"> </w:t>
      </w:r>
      <w:proofErr w:type="spellStart"/>
      <w:r w:rsidRPr="00F53ADF">
        <w:t>esta</w:t>
      </w:r>
      <w:proofErr w:type="spellEnd"/>
      <w:r w:rsidRPr="00F53ADF">
        <w:t xml:space="preserve"> </w:t>
      </w:r>
      <w:proofErr w:type="spellStart"/>
      <w:r w:rsidRPr="00F53ADF">
        <w:t>orientación</w:t>
      </w:r>
      <w:proofErr w:type="spellEnd"/>
      <w:r w:rsidRPr="00F53ADF">
        <w:t xml:space="preserve"> </w:t>
      </w:r>
      <w:proofErr w:type="spellStart"/>
      <w:r w:rsidRPr="00F53ADF">
        <w:t>obligatoria</w:t>
      </w:r>
      <w:proofErr w:type="spellEnd"/>
      <w:r w:rsidRPr="00F53ADF">
        <w:t>.</w:t>
      </w:r>
    </w:p>
    <w:p w14:paraId="72BBB9D9" w14:textId="77777777" w:rsidR="003A19F2" w:rsidRPr="00F53ADF" w:rsidRDefault="003A19F2" w:rsidP="006F7B23">
      <w:proofErr w:type="spellStart"/>
      <w:r w:rsidRPr="00F53ADF">
        <w:t>Está</w:t>
      </w:r>
      <w:proofErr w:type="spellEnd"/>
      <w:r w:rsidRPr="00F53ADF">
        <w:t xml:space="preserve"> </w:t>
      </w:r>
      <w:proofErr w:type="spellStart"/>
      <w:r w:rsidRPr="00F53ADF">
        <w:t>programado</w:t>
      </w:r>
      <w:proofErr w:type="spellEnd"/>
      <w:r w:rsidRPr="00F53ADF">
        <w:t xml:space="preserve"> para </w:t>
      </w:r>
      <w:proofErr w:type="spellStart"/>
      <w:r w:rsidRPr="00F53ADF">
        <w:t>asistir</w:t>
      </w:r>
      <w:proofErr w:type="spellEnd"/>
      <w:r w:rsidRPr="00F53ADF">
        <w:t xml:space="preserve"> a la </w:t>
      </w:r>
      <w:proofErr w:type="spellStart"/>
      <w:r w:rsidRPr="00F53ADF">
        <w:t>siguiente</w:t>
      </w:r>
      <w:proofErr w:type="spellEnd"/>
      <w:r w:rsidRPr="00F53ADF">
        <w:t xml:space="preserve"> </w:t>
      </w:r>
      <w:proofErr w:type="spellStart"/>
      <w:r w:rsidRPr="00F53ADF">
        <w:t>orientación</w:t>
      </w:r>
      <w:proofErr w:type="spellEnd"/>
      <w:r w:rsidRPr="00F53ADF">
        <w:t>:</w:t>
      </w:r>
    </w:p>
    <w:p w14:paraId="26D5BF82" w14:textId="77777777" w:rsidR="003A19F2" w:rsidRPr="00F53ADF" w:rsidRDefault="003A19F2" w:rsidP="003A19F2">
      <w:pPr>
        <w:spacing w:after="0"/>
      </w:pPr>
      <w:proofErr w:type="spellStart"/>
      <w:r w:rsidRPr="00F53ADF">
        <w:t>Ir</w:t>
      </w:r>
      <w:proofErr w:type="spellEnd"/>
      <w:r w:rsidRPr="00F53ADF">
        <w:t xml:space="preserve"> al link inferior y </w:t>
      </w:r>
      <w:proofErr w:type="spellStart"/>
      <w:r w:rsidRPr="00F53ADF">
        <w:t>llene</w:t>
      </w:r>
      <w:proofErr w:type="spellEnd"/>
      <w:r w:rsidRPr="00F53ADF">
        <w:t xml:space="preserve"> la </w:t>
      </w:r>
      <w:proofErr w:type="spellStart"/>
      <w:r w:rsidRPr="00F53ADF">
        <w:t>orientación</w:t>
      </w:r>
      <w:proofErr w:type="spellEnd"/>
      <w:r w:rsidRPr="00F53ADF">
        <w:t xml:space="preserve"> </w:t>
      </w:r>
      <w:proofErr w:type="spellStart"/>
      <w:r w:rsidRPr="00F53ADF">
        <w:t>en</w:t>
      </w:r>
      <w:proofErr w:type="spellEnd"/>
      <w:r w:rsidRPr="00F53ADF">
        <w:t xml:space="preserve"> </w:t>
      </w:r>
      <w:proofErr w:type="spellStart"/>
      <w:r w:rsidRPr="00F53ADF">
        <w:t>línea</w:t>
      </w:r>
      <w:proofErr w:type="spellEnd"/>
      <w:r w:rsidRPr="00F53ADF">
        <w:t xml:space="preserve"> </w:t>
      </w:r>
      <w:proofErr w:type="spellStart"/>
      <w:r w:rsidRPr="00F53ADF">
        <w:t>en</w:t>
      </w:r>
      <w:proofErr w:type="spellEnd"/>
      <w:r w:rsidRPr="00F53ADF">
        <w:t xml:space="preserve"> la </w:t>
      </w:r>
      <w:proofErr w:type="spellStart"/>
      <w:r w:rsidRPr="00F53ADF">
        <w:t>fecha</w:t>
      </w:r>
      <w:proofErr w:type="spellEnd"/>
      <w:r w:rsidRPr="00F53ADF">
        <w:t xml:space="preserve"> y hora de </w:t>
      </w:r>
      <w:proofErr w:type="spellStart"/>
      <w:r w:rsidRPr="00F53ADF">
        <w:t>su</w:t>
      </w:r>
      <w:proofErr w:type="spellEnd"/>
      <w:r w:rsidRPr="00F53ADF">
        <w:t xml:space="preserve"> </w:t>
      </w:r>
      <w:proofErr w:type="spellStart"/>
      <w:r w:rsidRPr="00F53ADF">
        <w:t>orientación</w:t>
      </w:r>
      <w:proofErr w:type="spellEnd"/>
      <w:r w:rsidRPr="00F53ADF">
        <w:t>.</w:t>
      </w:r>
    </w:p>
    <w:p w14:paraId="7120937F" w14:textId="77777777" w:rsidR="003A19F2" w:rsidRPr="00C526AE" w:rsidRDefault="003A19F2" w:rsidP="003A19F2">
      <w:pPr>
        <w:spacing w:after="0"/>
        <w:rPr>
          <w:sz w:val="22"/>
        </w:rPr>
      </w:pPr>
      <w:r w:rsidRPr="00C526AE">
        <w:rPr>
          <w:sz w:val="22"/>
        </w:rPr>
        <w:t>https://uat-app-vos48000000.geosolinc.com/vosnet/selectArea.aspx?enc=SgfjA5gOXyjl8J88h1RJLQ</w:t>
      </w:r>
    </w:p>
    <w:p w14:paraId="09C774F6" w14:textId="77777777" w:rsidR="003A19F2" w:rsidRPr="00C526AE" w:rsidRDefault="003A19F2" w:rsidP="003A19F2">
      <w:pPr>
        <w:spacing w:after="0"/>
        <w:rPr>
          <w:sz w:val="22"/>
        </w:rPr>
      </w:pPr>
      <w:r w:rsidRPr="00C526AE">
        <w:rPr>
          <w:sz w:val="22"/>
        </w:rPr>
        <w:t>VWhdgqgo5Q2kZtAFoHEF/G2HLJwA/Nl6FK9r5PDppBkypGbdH2287wwmgWuczs+A==</w:t>
      </w:r>
    </w:p>
    <w:p w14:paraId="43DEC4BA" w14:textId="77777777" w:rsidR="003A19F2" w:rsidRPr="00F53ADF" w:rsidRDefault="003A19F2" w:rsidP="003A19F2">
      <w:pPr>
        <w:spacing w:after="0"/>
      </w:pPr>
      <w:proofErr w:type="spellStart"/>
      <w:r w:rsidRPr="00F53ADF">
        <w:t>Fecha</w:t>
      </w:r>
      <w:proofErr w:type="spellEnd"/>
      <w:r w:rsidRPr="00F53ADF">
        <w:t>: 07/23/2020</w:t>
      </w:r>
    </w:p>
    <w:p w14:paraId="542DF8B9" w14:textId="77777777" w:rsidR="003A19F2" w:rsidRPr="00F53ADF" w:rsidRDefault="003A19F2" w:rsidP="006F7B23">
      <w:r w:rsidRPr="00F53ADF">
        <w:t xml:space="preserve">Hora: 9:00 AM - 11:00 AM Para </w:t>
      </w:r>
      <w:proofErr w:type="spellStart"/>
      <w:r w:rsidRPr="00F53ADF">
        <w:t>preguntas</w:t>
      </w:r>
      <w:proofErr w:type="spellEnd"/>
      <w:r w:rsidRPr="00F53ADF">
        <w:t xml:space="preserve">, </w:t>
      </w:r>
      <w:proofErr w:type="spellStart"/>
      <w:r w:rsidRPr="00F53ADF">
        <w:t>llame</w:t>
      </w:r>
      <w:proofErr w:type="spellEnd"/>
      <w:r w:rsidRPr="00F53ADF">
        <w:t xml:space="preserve"> al: 972-276-8361 Ext: 1152</w:t>
      </w:r>
    </w:p>
    <w:p w14:paraId="1009EECF" w14:textId="77777777" w:rsidR="003A19F2" w:rsidRPr="00F53ADF" w:rsidRDefault="003A19F2" w:rsidP="006F7B23">
      <w:r w:rsidRPr="00F53ADF">
        <w:t xml:space="preserve">Es </w:t>
      </w:r>
      <w:proofErr w:type="spellStart"/>
      <w:r w:rsidRPr="00F53ADF">
        <w:t>importante</w:t>
      </w:r>
      <w:proofErr w:type="spellEnd"/>
      <w:r w:rsidRPr="00F53ADF">
        <w:t xml:space="preserve"> </w:t>
      </w:r>
      <w:proofErr w:type="spellStart"/>
      <w:r w:rsidRPr="00F53ADF">
        <w:t>entender</w:t>
      </w:r>
      <w:proofErr w:type="spellEnd"/>
      <w:r w:rsidRPr="00F53ADF">
        <w:t xml:space="preserve"> que al no </w:t>
      </w:r>
      <w:proofErr w:type="spellStart"/>
      <w:r w:rsidRPr="00F53ADF">
        <w:t>asistir</w:t>
      </w:r>
      <w:proofErr w:type="spellEnd"/>
      <w:r w:rsidRPr="00F53ADF">
        <w:t xml:space="preserve"> </w:t>
      </w:r>
      <w:proofErr w:type="gramStart"/>
      <w:r w:rsidRPr="00F53ADF">
        <w:t>a</w:t>
      </w:r>
      <w:proofErr w:type="gramEnd"/>
      <w:r w:rsidRPr="00F53ADF">
        <w:t xml:space="preserve"> </w:t>
      </w:r>
      <w:proofErr w:type="spellStart"/>
      <w:r w:rsidRPr="00F53ADF">
        <w:t>esta</w:t>
      </w:r>
      <w:proofErr w:type="spellEnd"/>
      <w:r w:rsidRPr="00F53ADF">
        <w:t xml:space="preserve"> </w:t>
      </w:r>
      <w:proofErr w:type="spellStart"/>
      <w:r w:rsidRPr="00F53ADF">
        <w:t>orientación</w:t>
      </w:r>
      <w:proofErr w:type="spellEnd"/>
      <w:r w:rsidRPr="00F53ADF">
        <w:t xml:space="preserve"> o no </w:t>
      </w:r>
      <w:proofErr w:type="spellStart"/>
      <w:r w:rsidRPr="00F53ADF">
        <w:t>completar</w:t>
      </w:r>
      <w:proofErr w:type="spellEnd"/>
      <w:r w:rsidRPr="00F53ADF">
        <w:t xml:space="preserve"> las </w:t>
      </w:r>
      <w:proofErr w:type="spellStart"/>
      <w:r w:rsidRPr="00F53ADF">
        <w:t>actividades</w:t>
      </w:r>
      <w:proofErr w:type="spellEnd"/>
      <w:r w:rsidRPr="00F53ADF">
        <w:t xml:space="preserve"> de </w:t>
      </w:r>
      <w:proofErr w:type="spellStart"/>
      <w:r w:rsidRPr="00F53ADF">
        <w:t>reempleo</w:t>
      </w:r>
      <w:proofErr w:type="spellEnd"/>
      <w:r w:rsidRPr="00F53ADF">
        <w:t xml:space="preserve"> </w:t>
      </w:r>
      <w:proofErr w:type="spellStart"/>
      <w:r w:rsidRPr="00F53ADF">
        <w:t>delineadas</w:t>
      </w:r>
      <w:proofErr w:type="spellEnd"/>
      <w:r w:rsidRPr="00F53ADF">
        <w:t xml:space="preserve"> a </w:t>
      </w:r>
      <w:proofErr w:type="spellStart"/>
      <w:r w:rsidRPr="00F53ADF">
        <w:t>continuación</w:t>
      </w:r>
      <w:proofErr w:type="spellEnd"/>
      <w:r w:rsidRPr="00F53ADF">
        <w:t xml:space="preserve"> </w:t>
      </w:r>
      <w:proofErr w:type="spellStart"/>
      <w:r w:rsidRPr="00F53ADF">
        <w:t>podría</w:t>
      </w:r>
      <w:proofErr w:type="spellEnd"/>
      <w:r w:rsidRPr="00F53ADF">
        <w:t xml:space="preserve"> </w:t>
      </w:r>
      <w:proofErr w:type="spellStart"/>
      <w:r w:rsidRPr="00F53ADF">
        <w:t>resultar</w:t>
      </w:r>
      <w:proofErr w:type="spellEnd"/>
      <w:r w:rsidRPr="00F53ADF">
        <w:t xml:space="preserve"> </w:t>
      </w:r>
      <w:proofErr w:type="spellStart"/>
      <w:r w:rsidRPr="00F53ADF">
        <w:t>en</w:t>
      </w:r>
      <w:proofErr w:type="spellEnd"/>
      <w:r w:rsidRPr="00F53ADF">
        <w:t xml:space="preserve"> </w:t>
      </w:r>
      <w:proofErr w:type="spellStart"/>
      <w:r w:rsidRPr="00F53ADF">
        <w:t>el</w:t>
      </w:r>
      <w:proofErr w:type="spellEnd"/>
      <w:r w:rsidRPr="00F53ADF">
        <w:t xml:space="preserve"> </w:t>
      </w:r>
      <w:proofErr w:type="spellStart"/>
      <w:r w:rsidRPr="00F53ADF">
        <w:t>retraso</w:t>
      </w:r>
      <w:proofErr w:type="spellEnd"/>
      <w:r w:rsidRPr="00F53ADF">
        <w:t xml:space="preserve"> o </w:t>
      </w:r>
      <w:proofErr w:type="spellStart"/>
      <w:r w:rsidRPr="00F53ADF">
        <w:t>denegación</w:t>
      </w:r>
      <w:proofErr w:type="spellEnd"/>
      <w:r w:rsidRPr="00F53ADF">
        <w:t xml:space="preserve"> de sus </w:t>
      </w:r>
      <w:proofErr w:type="spellStart"/>
      <w:r w:rsidRPr="00F53ADF">
        <w:t>beneficios</w:t>
      </w:r>
      <w:proofErr w:type="spellEnd"/>
      <w:r w:rsidRPr="00F53ADF">
        <w:t xml:space="preserve"> de </w:t>
      </w:r>
      <w:proofErr w:type="spellStart"/>
      <w:r w:rsidRPr="00F53ADF">
        <w:t>desempleo</w:t>
      </w:r>
      <w:proofErr w:type="spellEnd"/>
      <w:r w:rsidRPr="00F53ADF">
        <w:t>. (</w:t>
      </w:r>
      <w:proofErr w:type="spellStart"/>
      <w:r w:rsidRPr="00F53ADF">
        <w:t>Vea</w:t>
      </w:r>
      <w:proofErr w:type="spellEnd"/>
      <w:r w:rsidRPr="00F53ADF">
        <w:t xml:space="preserve"> </w:t>
      </w:r>
      <w:proofErr w:type="spellStart"/>
      <w:r w:rsidRPr="00F53ADF">
        <w:t>el</w:t>
      </w:r>
      <w:proofErr w:type="spellEnd"/>
      <w:r w:rsidRPr="00F53ADF">
        <w:t xml:space="preserve"> </w:t>
      </w:r>
      <w:r w:rsidRPr="00F53ADF">
        <w:rPr>
          <w:i/>
          <w:lang w:bidi="he-IL"/>
        </w:rPr>
        <w:t xml:space="preserve">Manual de </w:t>
      </w:r>
      <w:proofErr w:type="spellStart"/>
      <w:r w:rsidRPr="00F53ADF">
        <w:rPr>
          <w:i/>
          <w:lang w:bidi="he-IL"/>
        </w:rPr>
        <w:t>Beneficios</w:t>
      </w:r>
      <w:proofErr w:type="spellEnd"/>
      <w:r w:rsidRPr="00F53ADF">
        <w:rPr>
          <w:i/>
          <w:lang w:bidi="he-IL"/>
        </w:rPr>
        <w:t xml:space="preserve"> de </w:t>
      </w:r>
      <w:proofErr w:type="spellStart"/>
      <w:r w:rsidRPr="00F53ADF">
        <w:rPr>
          <w:i/>
          <w:lang w:bidi="he-IL"/>
        </w:rPr>
        <w:t>Desempleo</w:t>
      </w:r>
      <w:proofErr w:type="spellEnd"/>
      <w:r w:rsidRPr="00F53ADF">
        <w:t>)</w:t>
      </w:r>
    </w:p>
    <w:p w14:paraId="76D78024" w14:textId="77777777" w:rsidR="003A19F2" w:rsidRPr="00F53ADF" w:rsidRDefault="003A19F2" w:rsidP="006F7B23">
      <w:proofErr w:type="spellStart"/>
      <w:r w:rsidRPr="00F53ADF">
        <w:t>Debe</w:t>
      </w:r>
      <w:proofErr w:type="spellEnd"/>
      <w:r w:rsidRPr="00F53ADF">
        <w:t xml:space="preserve"> </w:t>
      </w:r>
      <w:proofErr w:type="spellStart"/>
      <w:r w:rsidRPr="00F53ADF">
        <w:t>participar</w:t>
      </w:r>
      <w:proofErr w:type="spellEnd"/>
      <w:r w:rsidRPr="00F53ADF">
        <w:t xml:space="preserve"> </w:t>
      </w:r>
      <w:proofErr w:type="spellStart"/>
      <w:r w:rsidRPr="00F53ADF">
        <w:t>en</w:t>
      </w:r>
      <w:proofErr w:type="spellEnd"/>
      <w:r w:rsidRPr="00F53ADF">
        <w:t xml:space="preserve"> las </w:t>
      </w:r>
      <w:proofErr w:type="spellStart"/>
      <w:r w:rsidRPr="00F53ADF">
        <w:t>siguientes</w:t>
      </w:r>
      <w:proofErr w:type="spellEnd"/>
      <w:r w:rsidRPr="00F53ADF">
        <w:t xml:space="preserve"> </w:t>
      </w:r>
      <w:proofErr w:type="spellStart"/>
      <w:r w:rsidRPr="00F53ADF">
        <w:t>actividades</w:t>
      </w:r>
      <w:proofErr w:type="spellEnd"/>
      <w:r w:rsidRPr="00F53ADF">
        <w:t xml:space="preserve"> de </w:t>
      </w:r>
      <w:proofErr w:type="spellStart"/>
      <w:r w:rsidRPr="00F53ADF">
        <w:t>reempleo</w:t>
      </w:r>
      <w:proofErr w:type="spellEnd"/>
      <w:r w:rsidRPr="00F53ADF">
        <w:t>:</w:t>
      </w:r>
    </w:p>
    <w:p w14:paraId="106FDB42" w14:textId="77777777" w:rsidR="003A19F2" w:rsidRPr="00F53ADF" w:rsidRDefault="003A19F2" w:rsidP="002318AD">
      <w:pPr>
        <w:pStyle w:val="ListParagraph"/>
        <w:numPr>
          <w:ilvl w:val="0"/>
          <w:numId w:val="29"/>
        </w:numPr>
      </w:pPr>
      <w:proofErr w:type="spellStart"/>
      <w:r w:rsidRPr="00F53ADF">
        <w:t>Asistir</w:t>
      </w:r>
      <w:proofErr w:type="spellEnd"/>
      <w:r w:rsidRPr="00F53ADF">
        <w:t xml:space="preserve"> a la </w:t>
      </w:r>
      <w:proofErr w:type="spellStart"/>
      <w:r w:rsidRPr="00F53ADF">
        <w:t>orientación</w:t>
      </w:r>
      <w:proofErr w:type="spellEnd"/>
      <w:r w:rsidRPr="00F53ADF">
        <w:t xml:space="preserve"> de </w:t>
      </w:r>
      <w:proofErr w:type="spellStart"/>
      <w:r w:rsidRPr="00F53ADF">
        <w:t>reempleo</w:t>
      </w:r>
      <w:proofErr w:type="spellEnd"/>
      <w:r w:rsidRPr="00F53ADF">
        <w:t xml:space="preserve">, </w:t>
      </w:r>
      <w:proofErr w:type="spellStart"/>
      <w:r w:rsidRPr="00F53ADF">
        <w:t>esto</w:t>
      </w:r>
      <w:proofErr w:type="spellEnd"/>
      <w:r w:rsidRPr="00F53ADF">
        <w:t xml:space="preserve"> lo introduce a </w:t>
      </w:r>
      <w:proofErr w:type="spellStart"/>
      <w:r w:rsidRPr="00F53ADF">
        <w:t>los</w:t>
      </w:r>
      <w:proofErr w:type="spellEnd"/>
      <w:r w:rsidRPr="00F53ADF">
        <w:t xml:space="preserve"> </w:t>
      </w:r>
      <w:proofErr w:type="spellStart"/>
      <w:r w:rsidRPr="00F53ADF">
        <w:t>servicios</w:t>
      </w:r>
      <w:proofErr w:type="spellEnd"/>
      <w:r w:rsidRPr="00F53ADF">
        <w:t xml:space="preserve"> </w:t>
      </w:r>
      <w:proofErr w:type="spellStart"/>
      <w:r w:rsidRPr="00F53ADF">
        <w:t>disponibles</w:t>
      </w:r>
      <w:proofErr w:type="spellEnd"/>
      <w:r w:rsidRPr="00F53ADF">
        <w:t xml:space="preserve"> </w:t>
      </w:r>
      <w:proofErr w:type="spellStart"/>
      <w:r w:rsidRPr="00F53ADF">
        <w:t>en</w:t>
      </w:r>
      <w:proofErr w:type="spellEnd"/>
      <w:r w:rsidRPr="00F53ADF">
        <w:t xml:space="preserve"> la </w:t>
      </w:r>
      <w:proofErr w:type="spellStart"/>
      <w:r w:rsidRPr="00F53ADF">
        <w:t>oficina</w:t>
      </w:r>
      <w:proofErr w:type="spellEnd"/>
      <w:r w:rsidRPr="00F53ADF">
        <w:t xml:space="preserve"> local de </w:t>
      </w:r>
      <w:proofErr w:type="spellStart"/>
      <w:r w:rsidRPr="00F53ADF">
        <w:t>Soluciones</w:t>
      </w:r>
      <w:proofErr w:type="spellEnd"/>
      <w:r w:rsidRPr="00F53ADF">
        <w:t xml:space="preserve"> de la </w:t>
      </w:r>
      <w:proofErr w:type="spellStart"/>
      <w:r w:rsidRPr="00F53ADF">
        <w:t>Fuerza</w:t>
      </w:r>
      <w:proofErr w:type="spellEnd"/>
      <w:r w:rsidRPr="00F53ADF">
        <w:t xml:space="preserve"> Laboral.</w:t>
      </w:r>
    </w:p>
    <w:p w14:paraId="2E3B3BA9" w14:textId="77777777" w:rsidR="003A19F2" w:rsidRPr="00F53ADF" w:rsidRDefault="003A19F2">
      <w:pPr>
        <w:pStyle w:val="ListParagraph"/>
        <w:numPr>
          <w:ilvl w:val="0"/>
          <w:numId w:val="28"/>
        </w:numPr>
      </w:pPr>
      <w:proofErr w:type="spellStart"/>
      <w:r w:rsidRPr="00F53ADF">
        <w:t>Reunirse</w:t>
      </w:r>
      <w:proofErr w:type="spellEnd"/>
      <w:r w:rsidRPr="00F53ADF">
        <w:t xml:space="preserve"> con personal de la </w:t>
      </w:r>
      <w:proofErr w:type="spellStart"/>
      <w:r w:rsidRPr="00F53ADF">
        <w:t>oficina</w:t>
      </w:r>
      <w:proofErr w:type="spellEnd"/>
      <w:r w:rsidRPr="00F53ADF">
        <w:t xml:space="preserve"> de </w:t>
      </w:r>
      <w:proofErr w:type="spellStart"/>
      <w:r w:rsidRPr="00F53ADF">
        <w:t>Soluciones</w:t>
      </w:r>
      <w:proofErr w:type="spellEnd"/>
      <w:r w:rsidRPr="00F53ADF">
        <w:t xml:space="preserve"> de la </w:t>
      </w:r>
      <w:proofErr w:type="spellStart"/>
      <w:r w:rsidRPr="00F53ADF">
        <w:t>Fuerza</w:t>
      </w:r>
      <w:proofErr w:type="spellEnd"/>
      <w:r w:rsidRPr="00F53ADF">
        <w:t xml:space="preserve"> Laboral para </w:t>
      </w:r>
      <w:proofErr w:type="spellStart"/>
      <w:r w:rsidRPr="00F53ADF">
        <w:t>desarrollar</w:t>
      </w:r>
      <w:proofErr w:type="spellEnd"/>
      <w:r w:rsidRPr="00F53ADF">
        <w:t xml:space="preserve"> un plan de </w:t>
      </w:r>
      <w:proofErr w:type="spellStart"/>
      <w:r w:rsidRPr="00F53ADF">
        <w:t>reempleo</w:t>
      </w:r>
      <w:proofErr w:type="spellEnd"/>
      <w:r w:rsidRPr="00F53ADF">
        <w:t xml:space="preserve"> y para </w:t>
      </w:r>
      <w:proofErr w:type="spellStart"/>
      <w:r w:rsidRPr="00F53ADF">
        <w:t>evaluar</w:t>
      </w:r>
      <w:proofErr w:type="spellEnd"/>
      <w:r w:rsidRPr="00F53ADF">
        <w:t xml:space="preserve"> </w:t>
      </w:r>
      <w:proofErr w:type="spellStart"/>
      <w:r w:rsidRPr="00F53ADF">
        <w:t>su</w:t>
      </w:r>
      <w:proofErr w:type="spellEnd"/>
      <w:r w:rsidRPr="00F53ADF">
        <w:t xml:space="preserve"> </w:t>
      </w:r>
      <w:proofErr w:type="spellStart"/>
      <w:r w:rsidRPr="00F53ADF">
        <w:t>elegibilidad</w:t>
      </w:r>
      <w:proofErr w:type="spellEnd"/>
      <w:r w:rsidRPr="00F53ADF">
        <w:t xml:space="preserve"> a </w:t>
      </w:r>
      <w:proofErr w:type="spellStart"/>
      <w:r w:rsidRPr="00F53ADF">
        <w:t>beneficios</w:t>
      </w:r>
      <w:proofErr w:type="spellEnd"/>
      <w:r w:rsidRPr="00F53ADF">
        <w:t xml:space="preserve"> de </w:t>
      </w:r>
      <w:proofErr w:type="spellStart"/>
      <w:r w:rsidRPr="00F53ADF">
        <w:t>desempleo</w:t>
      </w:r>
      <w:proofErr w:type="spellEnd"/>
      <w:r w:rsidRPr="00F53ADF">
        <w:t xml:space="preserve"> </w:t>
      </w:r>
      <w:proofErr w:type="spellStart"/>
      <w:r w:rsidRPr="00F53ADF">
        <w:t>continuos</w:t>
      </w:r>
      <w:proofErr w:type="spellEnd"/>
      <w:r w:rsidRPr="00F53ADF">
        <w:t>.</w:t>
      </w:r>
    </w:p>
    <w:p w14:paraId="316C7D37" w14:textId="77777777" w:rsidR="003A19F2" w:rsidRPr="00F53ADF" w:rsidRDefault="003A19F2">
      <w:pPr>
        <w:pStyle w:val="ListParagraph"/>
        <w:numPr>
          <w:ilvl w:val="0"/>
          <w:numId w:val="28"/>
        </w:numPr>
      </w:pPr>
      <w:r w:rsidRPr="00F53ADF">
        <w:t xml:space="preserve">Hablar </w:t>
      </w:r>
      <w:proofErr w:type="spellStart"/>
      <w:r w:rsidRPr="00F53ADF">
        <w:t>acerca</w:t>
      </w:r>
      <w:proofErr w:type="spellEnd"/>
      <w:r w:rsidRPr="00F53ADF">
        <w:t xml:space="preserve"> de </w:t>
      </w:r>
      <w:proofErr w:type="spellStart"/>
      <w:r w:rsidRPr="00F53ADF">
        <w:t>su</w:t>
      </w:r>
      <w:proofErr w:type="spellEnd"/>
      <w:r w:rsidRPr="00F53ADF">
        <w:t xml:space="preserve"> </w:t>
      </w:r>
      <w:proofErr w:type="spellStart"/>
      <w:r w:rsidRPr="00F53ADF">
        <w:t>historial</w:t>
      </w:r>
      <w:proofErr w:type="spellEnd"/>
      <w:r w:rsidRPr="00F53ADF">
        <w:t xml:space="preserve"> de </w:t>
      </w:r>
      <w:proofErr w:type="spellStart"/>
      <w:r w:rsidRPr="00F53ADF">
        <w:t>trabajo</w:t>
      </w:r>
      <w:proofErr w:type="spellEnd"/>
      <w:r w:rsidRPr="00F53ADF">
        <w:t xml:space="preserve"> con personal de la </w:t>
      </w:r>
      <w:proofErr w:type="spellStart"/>
      <w:r w:rsidRPr="00F53ADF">
        <w:t>oficina</w:t>
      </w:r>
      <w:proofErr w:type="spellEnd"/>
      <w:r w:rsidRPr="00F53ADF">
        <w:t xml:space="preserve"> de </w:t>
      </w:r>
      <w:proofErr w:type="spellStart"/>
      <w:r w:rsidRPr="00F53ADF">
        <w:t>Soluciones</w:t>
      </w:r>
      <w:proofErr w:type="spellEnd"/>
      <w:r w:rsidRPr="00F53ADF">
        <w:t xml:space="preserve"> de la </w:t>
      </w:r>
      <w:proofErr w:type="spellStart"/>
      <w:r w:rsidRPr="00F53ADF">
        <w:t>Fuerza</w:t>
      </w:r>
      <w:proofErr w:type="spellEnd"/>
      <w:r w:rsidRPr="00F53ADF">
        <w:t xml:space="preserve"> Laboral, </w:t>
      </w:r>
      <w:proofErr w:type="spellStart"/>
      <w:r w:rsidRPr="00F53ADF">
        <w:t>examinar</w:t>
      </w:r>
      <w:proofErr w:type="spellEnd"/>
      <w:r w:rsidRPr="00F53ADF">
        <w:t xml:space="preserve"> </w:t>
      </w:r>
      <w:proofErr w:type="spellStart"/>
      <w:r w:rsidRPr="00F53ADF">
        <w:t>tendencias</w:t>
      </w:r>
      <w:proofErr w:type="spellEnd"/>
      <w:r w:rsidRPr="00F53ADF">
        <w:t xml:space="preserve"> del mercado </w:t>
      </w:r>
      <w:proofErr w:type="spellStart"/>
      <w:r w:rsidRPr="00F53ADF">
        <w:t>laboral</w:t>
      </w:r>
      <w:proofErr w:type="spellEnd"/>
      <w:r w:rsidRPr="00F53ADF">
        <w:t xml:space="preserve"> </w:t>
      </w:r>
      <w:proofErr w:type="spellStart"/>
      <w:r w:rsidRPr="00F53ADF">
        <w:t>en</w:t>
      </w:r>
      <w:proofErr w:type="spellEnd"/>
      <w:r w:rsidRPr="00F53ADF">
        <w:t xml:space="preserve"> </w:t>
      </w:r>
      <w:proofErr w:type="spellStart"/>
      <w:r w:rsidRPr="00F53ADF">
        <w:t>su</w:t>
      </w:r>
      <w:proofErr w:type="spellEnd"/>
      <w:r w:rsidRPr="00F53ADF">
        <w:t xml:space="preserve"> </w:t>
      </w:r>
      <w:proofErr w:type="spellStart"/>
      <w:r w:rsidRPr="00F53ADF">
        <w:t>área</w:t>
      </w:r>
      <w:proofErr w:type="spellEnd"/>
      <w:r w:rsidRPr="00F53ADF">
        <w:t xml:space="preserve">, y </w:t>
      </w:r>
      <w:proofErr w:type="spellStart"/>
      <w:r w:rsidRPr="00F53ADF">
        <w:t>hablar</w:t>
      </w:r>
      <w:proofErr w:type="spellEnd"/>
      <w:r w:rsidRPr="00F53ADF">
        <w:t xml:space="preserve"> </w:t>
      </w:r>
      <w:proofErr w:type="spellStart"/>
      <w:r w:rsidRPr="00F53ADF">
        <w:t>acerca</w:t>
      </w:r>
      <w:proofErr w:type="spellEnd"/>
      <w:r w:rsidRPr="00F53ADF">
        <w:t xml:space="preserve"> de </w:t>
      </w:r>
      <w:proofErr w:type="spellStart"/>
      <w:r w:rsidRPr="00F53ADF">
        <w:t>posibles</w:t>
      </w:r>
      <w:proofErr w:type="spellEnd"/>
      <w:r w:rsidRPr="00F53ADF">
        <w:t xml:space="preserve"> </w:t>
      </w:r>
      <w:proofErr w:type="spellStart"/>
      <w:r w:rsidRPr="00F53ADF">
        <w:t>remisiones</w:t>
      </w:r>
      <w:proofErr w:type="spellEnd"/>
      <w:r w:rsidRPr="00F53ADF">
        <w:t xml:space="preserve"> a </w:t>
      </w:r>
      <w:proofErr w:type="spellStart"/>
      <w:r w:rsidRPr="00F53ADF">
        <w:t>servicios</w:t>
      </w:r>
      <w:proofErr w:type="spellEnd"/>
      <w:r w:rsidRPr="00F53ADF">
        <w:t xml:space="preserve"> para </w:t>
      </w:r>
      <w:proofErr w:type="spellStart"/>
      <w:r w:rsidRPr="00F53ADF">
        <w:t>carreras</w:t>
      </w:r>
      <w:proofErr w:type="spellEnd"/>
      <w:r w:rsidRPr="00F53ADF">
        <w:t xml:space="preserve"> y/o </w:t>
      </w:r>
      <w:proofErr w:type="spellStart"/>
      <w:r w:rsidRPr="00F53ADF">
        <w:t>oportunidades</w:t>
      </w:r>
      <w:proofErr w:type="spellEnd"/>
      <w:r w:rsidRPr="00F53ADF">
        <w:t xml:space="preserve"> para </w:t>
      </w:r>
      <w:proofErr w:type="spellStart"/>
      <w:r w:rsidRPr="00F53ADF">
        <w:t>capacitación</w:t>
      </w:r>
      <w:proofErr w:type="spellEnd"/>
      <w:r w:rsidRPr="00F53ADF">
        <w:t>.</w:t>
      </w:r>
    </w:p>
    <w:p w14:paraId="3A584540" w14:textId="77777777" w:rsidR="003A19F2" w:rsidRPr="00F53ADF" w:rsidRDefault="003A19F2" w:rsidP="006F7B23">
      <w:proofErr w:type="spellStart"/>
      <w:r w:rsidRPr="00F53ADF">
        <w:lastRenderedPageBreak/>
        <w:t>Quizás</w:t>
      </w:r>
      <w:proofErr w:type="spellEnd"/>
      <w:r w:rsidRPr="00F53ADF">
        <w:t xml:space="preserve"> sea </w:t>
      </w:r>
      <w:proofErr w:type="spellStart"/>
      <w:r w:rsidRPr="00F53ADF">
        <w:t>necesario</w:t>
      </w:r>
      <w:proofErr w:type="spellEnd"/>
      <w:r w:rsidRPr="00F53ADF">
        <w:t xml:space="preserve"> que </w:t>
      </w:r>
      <w:proofErr w:type="spellStart"/>
      <w:r w:rsidRPr="00F53ADF">
        <w:t>regrese</w:t>
      </w:r>
      <w:proofErr w:type="spellEnd"/>
      <w:r w:rsidRPr="00F53ADF">
        <w:t xml:space="preserve"> a la </w:t>
      </w:r>
      <w:proofErr w:type="spellStart"/>
      <w:r w:rsidRPr="00F53ADF">
        <w:t>oficina</w:t>
      </w:r>
      <w:proofErr w:type="spellEnd"/>
      <w:r w:rsidRPr="00F53ADF">
        <w:t xml:space="preserve"> de </w:t>
      </w:r>
      <w:proofErr w:type="spellStart"/>
      <w:r w:rsidRPr="00F53ADF">
        <w:t>Soluciones</w:t>
      </w:r>
      <w:proofErr w:type="spellEnd"/>
      <w:r w:rsidRPr="00F53ADF">
        <w:t xml:space="preserve"> de la </w:t>
      </w:r>
      <w:proofErr w:type="spellStart"/>
      <w:r w:rsidRPr="00F53ADF">
        <w:t>Fuerza</w:t>
      </w:r>
      <w:proofErr w:type="spellEnd"/>
      <w:r w:rsidRPr="00F53ADF">
        <w:t xml:space="preserve"> Laboral </w:t>
      </w:r>
      <w:proofErr w:type="spellStart"/>
      <w:r w:rsidRPr="00F53ADF">
        <w:t>si</w:t>
      </w:r>
      <w:proofErr w:type="spellEnd"/>
      <w:r w:rsidRPr="00F53ADF">
        <w:t xml:space="preserve"> </w:t>
      </w:r>
      <w:proofErr w:type="spellStart"/>
      <w:r w:rsidRPr="00F53ADF">
        <w:t>todos</w:t>
      </w:r>
      <w:proofErr w:type="spellEnd"/>
      <w:r w:rsidRPr="00F53ADF">
        <w:t xml:space="preserve"> </w:t>
      </w:r>
      <w:proofErr w:type="spellStart"/>
      <w:r w:rsidRPr="00F53ADF">
        <w:t>los</w:t>
      </w:r>
      <w:proofErr w:type="spellEnd"/>
      <w:r w:rsidRPr="00F53ADF">
        <w:t xml:space="preserve"> </w:t>
      </w:r>
      <w:proofErr w:type="spellStart"/>
      <w:r w:rsidRPr="00F53ADF">
        <w:t>servicios</w:t>
      </w:r>
      <w:proofErr w:type="spellEnd"/>
      <w:r w:rsidRPr="00F53ADF">
        <w:t xml:space="preserve"> no se </w:t>
      </w:r>
      <w:proofErr w:type="spellStart"/>
      <w:r w:rsidRPr="00F53ADF">
        <w:t>llevan</w:t>
      </w:r>
      <w:proofErr w:type="spellEnd"/>
      <w:r w:rsidRPr="00F53ADF">
        <w:t xml:space="preserve"> a </w:t>
      </w:r>
      <w:proofErr w:type="spellStart"/>
      <w:r w:rsidRPr="00F53ADF">
        <w:t>cabo</w:t>
      </w:r>
      <w:proofErr w:type="spellEnd"/>
      <w:r w:rsidRPr="00F53ADF">
        <w:t xml:space="preserve"> </w:t>
      </w:r>
      <w:proofErr w:type="spellStart"/>
      <w:r w:rsidRPr="00F53ADF">
        <w:t>en</w:t>
      </w:r>
      <w:proofErr w:type="spellEnd"/>
      <w:r w:rsidRPr="00F53ADF">
        <w:t xml:space="preserve"> </w:t>
      </w:r>
      <w:proofErr w:type="spellStart"/>
      <w:r w:rsidRPr="00F53ADF">
        <w:t>el</w:t>
      </w:r>
      <w:proofErr w:type="spellEnd"/>
      <w:r w:rsidRPr="00F53ADF">
        <w:t xml:space="preserve"> día de la </w:t>
      </w:r>
      <w:proofErr w:type="spellStart"/>
      <w:r w:rsidRPr="00F53ADF">
        <w:t>orientación</w:t>
      </w:r>
      <w:proofErr w:type="spellEnd"/>
      <w:r w:rsidRPr="00F53ADF">
        <w:t xml:space="preserve"> o se le </w:t>
      </w:r>
      <w:proofErr w:type="spellStart"/>
      <w:r w:rsidRPr="00F53ADF">
        <w:t>proporcionara</w:t>
      </w:r>
      <w:proofErr w:type="spellEnd"/>
      <w:r w:rsidRPr="00F53ADF">
        <w:t xml:space="preserve"> </w:t>
      </w:r>
      <w:proofErr w:type="spellStart"/>
      <w:r w:rsidRPr="00F53ADF">
        <w:t>el</w:t>
      </w:r>
      <w:proofErr w:type="spellEnd"/>
      <w:r w:rsidRPr="00F53ADF">
        <w:t xml:space="preserve"> </w:t>
      </w:r>
      <w:proofErr w:type="spellStart"/>
      <w:r w:rsidRPr="00F53ADF">
        <w:t>servicio</w:t>
      </w:r>
      <w:proofErr w:type="spellEnd"/>
      <w:r w:rsidRPr="00F53ADF">
        <w:t xml:space="preserve"> </w:t>
      </w:r>
      <w:proofErr w:type="spellStart"/>
      <w:r w:rsidRPr="00F53ADF">
        <w:t>virtualmente</w:t>
      </w:r>
      <w:proofErr w:type="spellEnd"/>
      <w:r w:rsidRPr="00F53ADF">
        <w:t>.</w:t>
      </w:r>
    </w:p>
    <w:p w14:paraId="3A3FB4EB" w14:textId="77777777" w:rsidR="003A19F2" w:rsidRPr="00F53ADF" w:rsidRDefault="003A19F2" w:rsidP="006F7B23">
      <w:r w:rsidRPr="00F53ADF">
        <w:t xml:space="preserve">Si </w:t>
      </w:r>
      <w:proofErr w:type="spellStart"/>
      <w:r w:rsidRPr="00F53ADF">
        <w:t>está</w:t>
      </w:r>
      <w:proofErr w:type="spellEnd"/>
      <w:r w:rsidRPr="00F53ADF">
        <w:t xml:space="preserve"> </w:t>
      </w:r>
      <w:proofErr w:type="spellStart"/>
      <w:r w:rsidRPr="00F53ADF">
        <w:t>trabajando</w:t>
      </w:r>
      <w:proofErr w:type="spellEnd"/>
      <w:r w:rsidRPr="00F53ADF">
        <w:t xml:space="preserve"> </w:t>
      </w:r>
      <w:proofErr w:type="spellStart"/>
      <w:r w:rsidRPr="00F53ADF">
        <w:t>actualmente</w:t>
      </w:r>
      <w:proofErr w:type="spellEnd"/>
      <w:r w:rsidRPr="00F53ADF">
        <w:t xml:space="preserve"> o </w:t>
      </w:r>
      <w:proofErr w:type="spellStart"/>
      <w:r w:rsidRPr="00F53ADF">
        <w:t>si</w:t>
      </w:r>
      <w:proofErr w:type="spellEnd"/>
      <w:r w:rsidRPr="00F53ADF">
        <w:t xml:space="preserve"> no </w:t>
      </w:r>
      <w:proofErr w:type="spellStart"/>
      <w:r w:rsidRPr="00F53ADF">
        <w:t>puede</w:t>
      </w:r>
      <w:proofErr w:type="spellEnd"/>
      <w:r w:rsidRPr="00F53ADF">
        <w:t xml:space="preserve"> </w:t>
      </w:r>
      <w:proofErr w:type="spellStart"/>
      <w:r w:rsidRPr="00F53ADF">
        <w:t>asistir</w:t>
      </w:r>
      <w:proofErr w:type="spellEnd"/>
      <w:r w:rsidRPr="00F53ADF">
        <w:t xml:space="preserve"> a la </w:t>
      </w:r>
      <w:proofErr w:type="spellStart"/>
      <w:r w:rsidRPr="00F53ADF">
        <w:t>orientación</w:t>
      </w:r>
      <w:proofErr w:type="spellEnd"/>
      <w:r w:rsidRPr="00F53ADF">
        <w:t xml:space="preserve"> </w:t>
      </w:r>
      <w:proofErr w:type="spellStart"/>
      <w:r w:rsidRPr="00F53ADF">
        <w:t>en</w:t>
      </w:r>
      <w:proofErr w:type="spellEnd"/>
      <w:r w:rsidRPr="00F53ADF">
        <w:t xml:space="preserve"> la </w:t>
      </w:r>
      <w:proofErr w:type="spellStart"/>
      <w:r w:rsidRPr="00F53ADF">
        <w:t>fecha</w:t>
      </w:r>
      <w:proofErr w:type="spellEnd"/>
      <w:r w:rsidRPr="00F53ADF">
        <w:t xml:space="preserve"> </w:t>
      </w:r>
      <w:proofErr w:type="spellStart"/>
      <w:r w:rsidRPr="00F53ADF">
        <w:t>indicada</w:t>
      </w:r>
      <w:proofErr w:type="spellEnd"/>
      <w:r w:rsidRPr="00F53ADF">
        <w:t xml:space="preserve"> </w:t>
      </w:r>
      <w:proofErr w:type="spellStart"/>
      <w:r w:rsidRPr="00F53ADF">
        <w:t>arriba</w:t>
      </w:r>
      <w:proofErr w:type="spellEnd"/>
      <w:r w:rsidRPr="00F53ADF">
        <w:t xml:space="preserve">, o </w:t>
      </w:r>
      <w:proofErr w:type="spellStart"/>
      <w:r w:rsidRPr="00F53ADF">
        <w:t>si</w:t>
      </w:r>
      <w:proofErr w:type="spellEnd"/>
      <w:r w:rsidRPr="00F53ADF">
        <w:t xml:space="preserve"> </w:t>
      </w:r>
      <w:proofErr w:type="spellStart"/>
      <w:r w:rsidRPr="00F53ADF">
        <w:t>necesita</w:t>
      </w:r>
      <w:proofErr w:type="spellEnd"/>
      <w:r w:rsidRPr="00F53ADF">
        <w:t xml:space="preserve"> </w:t>
      </w:r>
      <w:proofErr w:type="spellStart"/>
      <w:r w:rsidRPr="00F53ADF">
        <w:t>arreglos</w:t>
      </w:r>
      <w:proofErr w:type="spellEnd"/>
      <w:r w:rsidRPr="00F53ADF">
        <w:t xml:space="preserve"> </w:t>
      </w:r>
      <w:proofErr w:type="spellStart"/>
      <w:r w:rsidRPr="00F53ADF">
        <w:t>especiales</w:t>
      </w:r>
      <w:proofErr w:type="spellEnd"/>
      <w:r w:rsidRPr="00F53ADF">
        <w:t xml:space="preserve">, </w:t>
      </w:r>
      <w:proofErr w:type="spellStart"/>
      <w:r w:rsidRPr="00F53ADF">
        <w:t>llame</w:t>
      </w:r>
      <w:proofErr w:type="spellEnd"/>
      <w:r w:rsidRPr="00F53ADF">
        <w:t xml:space="preserve"> a la </w:t>
      </w:r>
      <w:proofErr w:type="spellStart"/>
      <w:r w:rsidRPr="00F53ADF">
        <w:t>oficina</w:t>
      </w:r>
      <w:proofErr w:type="spellEnd"/>
      <w:r w:rsidRPr="00F53ADF">
        <w:t xml:space="preserve"> de </w:t>
      </w:r>
      <w:proofErr w:type="spellStart"/>
      <w:r w:rsidRPr="00F53ADF">
        <w:t>Soluciones</w:t>
      </w:r>
      <w:proofErr w:type="spellEnd"/>
      <w:r w:rsidRPr="00F53ADF">
        <w:t xml:space="preserve"> de la </w:t>
      </w:r>
      <w:proofErr w:type="spellStart"/>
      <w:r w:rsidRPr="00F53ADF">
        <w:t>Fuerza</w:t>
      </w:r>
      <w:proofErr w:type="spellEnd"/>
      <w:r w:rsidRPr="00F53ADF">
        <w:t xml:space="preserve"> Laboral </w:t>
      </w:r>
      <w:proofErr w:type="spellStart"/>
      <w:r w:rsidRPr="00F53ADF">
        <w:t>usando</w:t>
      </w:r>
      <w:proofErr w:type="spellEnd"/>
      <w:r w:rsidRPr="00F53ADF">
        <w:t xml:space="preserve"> la </w:t>
      </w:r>
      <w:proofErr w:type="spellStart"/>
      <w:r w:rsidRPr="00F53ADF">
        <w:t>información</w:t>
      </w:r>
      <w:proofErr w:type="spellEnd"/>
      <w:r w:rsidRPr="00F53ADF">
        <w:t xml:space="preserve"> de </w:t>
      </w:r>
      <w:proofErr w:type="spellStart"/>
      <w:r w:rsidRPr="00F53ADF">
        <w:t>contacto</w:t>
      </w:r>
      <w:proofErr w:type="spellEnd"/>
      <w:r w:rsidRPr="00F53ADF">
        <w:t xml:space="preserve"> </w:t>
      </w:r>
      <w:proofErr w:type="spellStart"/>
      <w:r w:rsidRPr="00F53ADF">
        <w:t>proporcionada</w:t>
      </w:r>
      <w:proofErr w:type="spellEnd"/>
      <w:r w:rsidRPr="00F53ADF">
        <w:t xml:space="preserve"> </w:t>
      </w:r>
      <w:proofErr w:type="spellStart"/>
      <w:r w:rsidRPr="00F53ADF">
        <w:t>arriba</w:t>
      </w:r>
      <w:proofErr w:type="spellEnd"/>
      <w:r w:rsidRPr="00F53ADF">
        <w:t>.</w:t>
      </w:r>
    </w:p>
    <w:p w14:paraId="2DFC4A29" w14:textId="77777777" w:rsidR="003A19F2" w:rsidRPr="00F53ADF" w:rsidRDefault="003A19F2" w:rsidP="006F7B23">
      <w:proofErr w:type="spellStart"/>
      <w:r w:rsidRPr="00F53ADF">
        <w:t>Guarde</w:t>
      </w:r>
      <w:proofErr w:type="spellEnd"/>
      <w:r w:rsidRPr="00F53ADF">
        <w:t xml:space="preserve"> </w:t>
      </w:r>
      <w:proofErr w:type="spellStart"/>
      <w:r w:rsidRPr="00F53ADF">
        <w:t>esta</w:t>
      </w:r>
      <w:proofErr w:type="spellEnd"/>
      <w:r w:rsidRPr="00F53ADF">
        <w:t xml:space="preserve"> carta para </w:t>
      </w:r>
      <w:proofErr w:type="spellStart"/>
      <w:r w:rsidRPr="00F53ADF">
        <w:t>su</w:t>
      </w:r>
      <w:proofErr w:type="spellEnd"/>
      <w:r w:rsidRPr="00F53ADF">
        <w:t xml:space="preserve"> </w:t>
      </w:r>
      <w:proofErr w:type="spellStart"/>
      <w:r w:rsidRPr="00F53ADF">
        <w:t>información</w:t>
      </w:r>
      <w:proofErr w:type="spellEnd"/>
      <w:r w:rsidRPr="00F53ADF">
        <w:t xml:space="preserve"> personal.</w:t>
      </w:r>
    </w:p>
    <w:p w14:paraId="55CC05DB" w14:textId="77777777" w:rsidR="003A19F2" w:rsidRPr="00F53ADF" w:rsidRDefault="003A19F2" w:rsidP="006F7B23">
      <w:proofErr w:type="spellStart"/>
      <w:r w:rsidRPr="00F53ADF">
        <w:t>Cita</w:t>
      </w:r>
      <w:proofErr w:type="spellEnd"/>
      <w:r w:rsidRPr="00F53ADF">
        <w:t xml:space="preserve"> </w:t>
      </w:r>
      <w:proofErr w:type="spellStart"/>
      <w:r w:rsidRPr="00F53ADF">
        <w:t>Jurídica</w:t>
      </w:r>
      <w:proofErr w:type="spellEnd"/>
      <w:r w:rsidRPr="00F53ADF">
        <w:t xml:space="preserve">: </w:t>
      </w:r>
      <w:proofErr w:type="spellStart"/>
      <w:r w:rsidRPr="00F53ADF">
        <w:t>Fracción</w:t>
      </w:r>
      <w:proofErr w:type="spellEnd"/>
      <w:r w:rsidRPr="00F53ADF">
        <w:t xml:space="preserve"> 207.021(a)(9) de la Ley de </w:t>
      </w:r>
      <w:proofErr w:type="spellStart"/>
      <w:r w:rsidRPr="00F53ADF">
        <w:t>Compensación</w:t>
      </w:r>
      <w:proofErr w:type="spellEnd"/>
      <w:r w:rsidRPr="00F53ADF">
        <w:t xml:space="preserve"> y de </w:t>
      </w:r>
      <w:proofErr w:type="spellStart"/>
      <w:r w:rsidRPr="00F53ADF">
        <w:t>Desempleo</w:t>
      </w:r>
      <w:proofErr w:type="spellEnd"/>
      <w:r w:rsidRPr="00F53ADF">
        <w:t xml:space="preserve"> de Texas.</w:t>
      </w:r>
    </w:p>
    <w:p w14:paraId="7D1262E6" w14:textId="77777777" w:rsidR="003A19F2" w:rsidRDefault="003A19F2" w:rsidP="003A19F2">
      <w:pPr>
        <w:jc w:val="center"/>
      </w:pPr>
    </w:p>
    <w:p w14:paraId="45691AAC" w14:textId="77777777" w:rsidR="003A19F2" w:rsidRDefault="003A19F2" w:rsidP="003A19F2">
      <w:pPr>
        <w:spacing w:line="259" w:lineRule="auto"/>
      </w:pPr>
      <w:r>
        <w:br w:type="page"/>
      </w:r>
    </w:p>
    <w:p w14:paraId="6C3121E8" w14:textId="77777777" w:rsidR="003A19F2" w:rsidRPr="00013404" w:rsidRDefault="003A19F2" w:rsidP="00C72D79">
      <w:pPr>
        <w:pStyle w:val="Heading1"/>
      </w:pPr>
      <w:bookmarkStart w:id="218" w:name="_Appendix_D:_Unemployment_1"/>
      <w:bookmarkStart w:id="219" w:name="_Toc105581483"/>
      <w:bookmarkEnd w:id="218"/>
      <w:r w:rsidRPr="00013404">
        <w:lastRenderedPageBreak/>
        <w:t xml:space="preserve">Appendix </w:t>
      </w:r>
      <w:r>
        <w:t>D</w:t>
      </w:r>
      <w:r w:rsidRPr="00013404">
        <w:t>: U</w:t>
      </w:r>
      <w:r>
        <w:t>nemployment Claimants—</w:t>
      </w:r>
      <w:r w:rsidRPr="00013404">
        <w:t>Work Search Requirements</w:t>
      </w:r>
      <w:bookmarkEnd w:id="211"/>
      <w:bookmarkEnd w:id="212"/>
      <w:bookmarkEnd w:id="215"/>
      <w:bookmarkEnd w:id="216"/>
      <w:bookmarkEnd w:id="219"/>
    </w:p>
    <w:p w14:paraId="33EEB0ED" w14:textId="77777777" w:rsidR="003A19F2" w:rsidRPr="0008513F" w:rsidRDefault="003A19F2" w:rsidP="003A19F2">
      <w:r w:rsidRPr="0008513F">
        <w:t>Claimants who are exempt from work-search requirements are not profiled for RESEA, assigned an RESEA score, or included in the RESEA outreach pool. Only UI staff can exempt claimants from work-search requirements for the following reasons:</w:t>
      </w:r>
    </w:p>
    <w:p w14:paraId="67064073" w14:textId="77777777" w:rsidR="003A19F2" w:rsidRPr="0008513F" w:rsidRDefault="003A19F2" w:rsidP="002318AD">
      <w:pPr>
        <w:pStyle w:val="ListParagraph"/>
        <w:numPr>
          <w:ilvl w:val="0"/>
          <w:numId w:val="4"/>
        </w:numPr>
      </w:pPr>
      <w:r w:rsidRPr="0008513F">
        <w:t>Claimant obtained full-time employment.</w:t>
      </w:r>
    </w:p>
    <w:p w14:paraId="75E35923" w14:textId="77777777" w:rsidR="003A19F2" w:rsidRPr="0008513F" w:rsidRDefault="003A19F2">
      <w:pPr>
        <w:pStyle w:val="ListParagraph"/>
        <w:numPr>
          <w:ilvl w:val="0"/>
          <w:numId w:val="4"/>
        </w:numPr>
      </w:pPr>
      <w:r w:rsidRPr="0008513F">
        <w:t>Claimant has a scheduled date to begin new employment within eight weeks of the initial claim date.</w:t>
      </w:r>
    </w:p>
    <w:p w14:paraId="2DDF79FE" w14:textId="77777777" w:rsidR="003A19F2" w:rsidRPr="0008513F" w:rsidRDefault="003A19F2">
      <w:pPr>
        <w:pStyle w:val="ListParagraph"/>
        <w:numPr>
          <w:ilvl w:val="0"/>
          <w:numId w:val="4"/>
        </w:numPr>
      </w:pPr>
      <w:r w:rsidRPr="0008513F">
        <w:t>Claimant has a continued attachment to a job</w:t>
      </w:r>
      <w:r>
        <w:t xml:space="preserve"> with a definite return-to-work </w:t>
      </w:r>
      <w:r w:rsidRPr="0008513F">
        <w:t>date within eight weeks (within 12 weeks is permitted if the employer verifies the date).</w:t>
      </w:r>
    </w:p>
    <w:p w14:paraId="7157DCDD" w14:textId="77777777" w:rsidR="003A19F2" w:rsidRPr="0008513F" w:rsidRDefault="003A19F2">
      <w:pPr>
        <w:pStyle w:val="ListParagraph"/>
        <w:numPr>
          <w:ilvl w:val="0"/>
          <w:numId w:val="4"/>
        </w:numPr>
      </w:pPr>
      <w:r w:rsidRPr="0008513F">
        <w:t>Claimant is a union member and secures work only through a union.</w:t>
      </w:r>
    </w:p>
    <w:p w14:paraId="52C0F116" w14:textId="77777777" w:rsidR="003A19F2" w:rsidRPr="0008513F" w:rsidRDefault="003A19F2">
      <w:pPr>
        <w:pStyle w:val="ListParagraph"/>
        <w:numPr>
          <w:ilvl w:val="0"/>
          <w:numId w:val="4"/>
        </w:numPr>
      </w:pPr>
      <w:r w:rsidRPr="0008513F">
        <w:t>Claimant is attending TWC-approved or Trade Adjustment Assistance (TAA) training.</w:t>
      </w:r>
    </w:p>
    <w:p w14:paraId="4EEDBAEC" w14:textId="77777777" w:rsidR="003A19F2" w:rsidRPr="0008513F" w:rsidRDefault="003A19F2" w:rsidP="003A19F2">
      <w:r w:rsidRPr="0008513F">
        <w:t xml:space="preserve">If the claimant provides a definite return-to-work date to UI when the claim is filed, he or she will not be profiled for RESEA because a work search will not be required. Claimants who have obtained new full-time employment after filing their initial claim, or </w:t>
      </w:r>
      <w:r>
        <w:t xml:space="preserve">who </w:t>
      </w:r>
      <w:r w:rsidRPr="0008513F">
        <w:t>will return to work within eight to 12 weeks of the initial claim date, must call the UI Tele-Center to provide that information. Part-time or temporary jobs are not considered a definite return to full-time work, and claimants are not exempt from work-search requirements.</w:t>
      </w:r>
    </w:p>
    <w:p w14:paraId="1128D916" w14:textId="77777777" w:rsidR="003A19F2" w:rsidRPr="0008513F" w:rsidRDefault="003A19F2" w:rsidP="003A19F2">
      <w:r w:rsidRPr="0008513F">
        <w:t xml:space="preserve">Workforce Solutions Office staff with access to the TWC’s mainframe can check the claimant’s work search requirement and union membership on the </w:t>
      </w:r>
      <w:r w:rsidRPr="0008513F">
        <w:rPr>
          <w:b/>
          <w:i/>
        </w:rPr>
        <w:t>CTCS</w:t>
      </w:r>
      <w:r w:rsidRPr="0008513F">
        <w:t xml:space="preserve"> screen: </w:t>
      </w:r>
    </w:p>
    <w:p w14:paraId="671CE34D" w14:textId="77777777" w:rsidR="003A19F2" w:rsidRPr="001F6FC1" w:rsidRDefault="003A19F2" w:rsidP="003A19F2">
      <w:r>
        <w:rPr>
          <w:noProof/>
        </w:rPr>
        <w:drawing>
          <wp:inline distT="0" distB="0" distL="0" distR="0" wp14:anchorId="31CD323C" wp14:editId="280D0862">
            <wp:extent cx="5499101" cy="3175000"/>
            <wp:effectExtent l="0" t="0" r="6350" b="6350"/>
            <wp:docPr id="7" name="Picture 7" descr="Screenshot of Current Claimant Status Screen from the TWC Mainframe, with the Labor Union Membership field circled on the left and the Work Search Requirement field circled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2">
                      <a:extLst>
                        <a:ext uri="{28A0092B-C50C-407E-A947-70E740481C1C}">
                          <a14:useLocalDpi xmlns:a14="http://schemas.microsoft.com/office/drawing/2010/main" val="0"/>
                        </a:ext>
                      </a:extLst>
                    </a:blip>
                    <a:stretch>
                      <a:fillRect/>
                    </a:stretch>
                  </pic:blipFill>
                  <pic:spPr>
                    <a:xfrm>
                      <a:off x="0" y="0"/>
                      <a:ext cx="5499101" cy="3175000"/>
                    </a:xfrm>
                    <a:prstGeom prst="rect">
                      <a:avLst/>
                    </a:prstGeom>
                  </pic:spPr>
                </pic:pic>
              </a:graphicData>
            </a:graphic>
          </wp:inline>
        </w:drawing>
      </w:r>
      <w:r w:rsidRPr="001F6FC1">
        <w:t xml:space="preserve"> </w:t>
      </w:r>
    </w:p>
    <w:p w14:paraId="5A48F7A8" w14:textId="77777777" w:rsidR="003A19F2" w:rsidRDefault="003A19F2" w:rsidP="00C72D79">
      <w:pPr>
        <w:pStyle w:val="Heading1"/>
      </w:pPr>
      <w:bookmarkStart w:id="220" w:name="_Toc105581484"/>
      <w:bookmarkStart w:id="221" w:name="_Toc11317036"/>
      <w:bookmarkStart w:id="222" w:name="_Toc22823891"/>
      <w:r w:rsidRPr="00013404">
        <w:lastRenderedPageBreak/>
        <w:t xml:space="preserve">Appendix </w:t>
      </w:r>
      <w:r>
        <w:t>E: Reemployment Services and Eligibility Assessment Services in WorkInTexas.com</w:t>
      </w:r>
      <w:bookmarkEnd w:id="220"/>
    </w:p>
    <w:tbl>
      <w:tblPr>
        <w:tblStyle w:val="TableGrid"/>
        <w:tblW w:w="9355" w:type="dxa"/>
        <w:tblLook w:val="04A0" w:firstRow="1" w:lastRow="0" w:firstColumn="1" w:lastColumn="0" w:noHBand="0" w:noVBand="1"/>
      </w:tblPr>
      <w:tblGrid>
        <w:gridCol w:w="985"/>
        <w:gridCol w:w="3713"/>
        <w:gridCol w:w="1327"/>
        <w:gridCol w:w="3330"/>
      </w:tblGrid>
      <w:tr w:rsidR="003A19F2" w14:paraId="36FE6206" w14:textId="77777777" w:rsidTr="00833E0F">
        <w:trPr>
          <w:trHeight w:val="864"/>
        </w:trPr>
        <w:tc>
          <w:tcPr>
            <w:tcW w:w="985" w:type="dxa"/>
          </w:tcPr>
          <w:p w14:paraId="3C51DD72" w14:textId="77777777" w:rsidR="003A19F2" w:rsidRDefault="003A19F2" w:rsidP="00833E0F">
            <w:pPr>
              <w:jc w:val="center"/>
            </w:pPr>
            <w:r>
              <w:t>RESEA #</w:t>
            </w:r>
          </w:p>
        </w:tc>
        <w:tc>
          <w:tcPr>
            <w:tcW w:w="3713" w:type="dxa"/>
          </w:tcPr>
          <w:p w14:paraId="2BA92A18" w14:textId="77777777" w:rsidR="003A19F2" w:rsidRDefault="003A19F2" w:rsidP="00833E0F">
            <w:pPr>
              <w:jc w:val="center"/>
            </w:pPr>
            <w:r>
              <w:t>Adult/DW/ES Service Type</w:t>
            </w:r>
          </w:p>
        </w:tc>
        <w:tc>
          <w:tcPr>
            <w:tcW w:w="1327" w:type="dxa"/>
          </w:tcPr>
          <w:p w14:paraId="13C09FBB" w14:textId="77777777" w:rsidR="003A19F2" w:rsidRDefault="003A19F2" w:rsidP="00833E0F">
            <w:pPr>
              <w:jc w:val="center"/>
            </w:pPr>
            <w:r>
              <w:t>WIT Service Code</w:t>
            </w:r>
          </w:p>
        </w:tc>
        <w:tc>
          <w:tcPr>
            <w:tcW w:w="3330" w:type="dxa"/>
          </w:tcPr>
          <w:p w14:paraId="5EA9E68C" w14:textId="2D879D54" w:rsidR="003A19F2" w:rsidRDefault="003A19F2" w:rsidP="006F7B23">
            <w:pPr>
              <w:jc w:val="center"/>
            </w:pPr>
            <w:r>
              <w:t>WorkInTexas.com</w:t>
            </w:r>
            <w:r w:rsidR="006F7B23">
              <w:br/>
            </w:r>
            <w:r>
              <w:t>Service Name</w:t>
            </w:r>
          </w:p>
        </w:tc>
      </w:tr>
      <w:tr w:rsidR="003A19F2" w14:paraId="6F259DCC" w14:textId="77777777" w:rsidTr="00833E0F">
        <w:trPr>
          <w:trHeight w:val="885"/>
        </w:trPr>
        <w:tc>
          <w:tcPr>
            <w:tcW w:w="985" w:type="dxa"/>
          </w:tcPr>
          <w:p w14:paraId="58035FDD" w14:textId="77777777" w:rsidR="003A19F2" w:rsidRDefault="003A19F2" w:rsidP="00833E0F">
            <w:pPr>
              <w:jc w:val="center"/>
            </w:pPr>
            <w:r>
              <w:t>1</w:t>
            </w:r>
          </w:p>
        </w:tc>
        <w:tc>
          <w:tcPr>
            <w:tcW w:w="3713" w:type="dxa"/>
          </w:tcPr>
          <w:p w14:paraId="14817967" w14:textId="77777777" w:rsidR="003A19F2" w:rsidRDefault="003A19F2" w:rsidP="00833E0F">
            <w:r>
              <w:t>RESEA Orientation, Outreach</w:t>
            </w:r>
          </w:p>
          <w:p w14:paraId="461B2F45" w14:textId="77777777" w:rsidR="003A19F2" w:rsidRDefault="003A19F2" w:rsidP="00833E0F">
            <w:r>
              <w:t>Self-Service/Registered Individual Only</w:t>
            </w:r>
          </w:p>
        </w:tc>
        <w:tc>
          <w:tcPr>
            <w:tcW w:w="1327" w:type="dxa"/>
          </w:tcPr>
          <w:p w14:paraId="1BF15584" w14:textId="77777777" w:rsidR="003A19F2" w:rsidRDefault="003A19F2" w:rsidP="00833E0F">
            <w:r>
              <w:t>RSA</w:t>
            </w:r>
          </w:p>
          <w:p w14:paraId="146A6E91" w14:textId="77777777" w:rsidR="003A19F2" w:rsidRDefault="003A19F2" w:rsidP="00833E0F">
            <w:r>
              <w:t>RSX</w:t>
            </w:r>
          </w:p>
        </w:tc>
        <w:tc>
          <w:tcPr>
            <w:tcW w:w="3330" w:type="dxa"/>
          </w:tcPr>
          <w:p w14:paraId="52205A56" w14:textId="77777777" w:rsidR="003A19F2" w:rsidRDefault="003A19F2" w:rsidP="00833E0F">
            <w:r>
              <w:t xml:space="preserve">RESEA Orientation </w:t>
            </w:r>
          </w:p>
          <w:p w14:paraId="3E366EC8" w14:textId="77777777" w:rsidR="003A19F2" w:rsidRDefault="003A19F2" w:rsidP="00833E0F">
            <w:r>
              <w:t>(RESEA Icon Added) GSIBATCH-Process</w:t>
            </w:r>
          </w:p>
          <w:p w14:paraId="4944CAD1" w14:textId="77777777" w:rsidR="003A19F2" w:rsidRDefault="003A19F2" w:rsidP="00833E0F">
            <w:r>
              <w:t>RESEA Exemption</w:t>
            </w:r>
          </w:p>
        </w:tc>
      </w:tr>
      <w:tr w:rsidR="003A19F2" w14:paraId="7BF0116F" w14:textId="77777777" w:rsidTr="00833E0F">
        <w:trPr>
          <w:trHeight w:val="421"/>
        </w:trPr>
        <w:tc>
          <w:tcPr>
            <w:tcW w:w="985" w:type="dxa"/>
          </w:tcPr>
          <w:p w14:paraId="11238E34" w14:textId="77777777" w:rsidR="003A19F2" w:rsidRDefault="003A19F2" w:rsidP="00833E0F">
            <w:pPr>
              <w:jc w:val="center"/>
            </w:pPr>
            <w:r>
              <w:t>2</w:t>
            </w:r>
          </w:p>
        </w:tc>
        <w:tc>
          <w:tcPr>
            <w:tcW w:w="3713" w:type="dxa"/>
          </w:tcPr>
          <w:p w14:paraId="1C13145E" w14:textId="77777777" w:rsidR="003A19F2" w:rsidRDefault="003A19F2" w:rsidP="00833E0F">
            <w:r>
              <w:t>Individualized labor market information customized and tailored to meet each claimant’s individual needs</w:t>
            </w:r>
          </w:p>
        </w:tc>
        <w:tc>
          <w:tcPr>
            <w:tcW w:w="1327" w:type="dxa"/>
          </w:tcPr>
          <w:p w14:paraId="23012BD3" w14:textId="77777777" w:rsidR="003A19F2" w:rsidRDefault="003A19F2" w:rsidP="00833E0F">
            <w:r>
              <w:t>CLM</w:t>
            </w:r>
          </w:p>
        </w:tc>
        <w:tc>
          <w:tcPr>
            <w:tcW w:w="3330" w:type="dxa"/>
          </w:tcPr>
          <w:p w14:paraId="7EFAF0AD" w14:textId="77777777" w:rsidR="003A19F2" w:rsidRDefault="003A19F2" w:rsidP="00833E0F">
            <w:r>
              <w:t>Customized Labor Market Information</w:t>
            </w:r>
          </w:p>
        </w:tc>
      </w:tr>
      <w:tr w:rsidR="003A19F2" w14:paraId="293433BF" w14:textId="77777777" w:rsidTr="00833E0F">
        <w:trPr>
          <w:trHeight w:val="442"/>
        </w:trPr>
        <w:tc>
          <w:tcPr>
            <w:tcW w:w="985" w:type="dxa"/>
          </w:tcPr>
          <w:p w14:paraId="43D9C171" w14:textId="77777777" w:rsidR="003A19F2" w:rsidRDefault="003A19F2" w:rsidP="00833E0F">
            <w:pPr>
              <w:jc w:val="center"/>
            </w:pPr>
            <w:r>
              <w:t>3</w:t>
            </w:r>
          </w:p>
        </w:tc>
        <w:tc>
          <w:tcPr>
            <w:tcW w:w="3713" w:type="dxa"/>
          </w:tcPr>
          <w:p w14:paraId="13DED81B" w14:textId="77777777" w:rsidR="003A19F2" w:rsidRDefault="003A19F2" w:rsidP="00833E0F">
            <w:r>
              <w:t>UI eligibility assessment and referral adjudication in an issue is identified</w:t>
            </w:r>
          </w:p>
        </w:tc>
        <w:tc>
          <w:tcPr>
            <w:tcW w:w="1327" w:type="dxa"/>
          </w:tcPr>
          <w:p w14:paraId="6715454B" w14:textId="77777777" w:rsidR="003A19F2" w:rsidRDefault="003A19F2" w:rsidP="00833E0F">
            <w:r>
              <w:t>UEA</w:t>
            </w:r>
          </w:p>
        </w:tc>
        <w:tc>
          <w:tcPr>
            <w:tcW w:w="3330" w:type="dxa"/>
          </w:tcPr>
          <w:p w14:paraId="36104502" w14:textId="77777777" w:rsidR="003A19F2" w:rsidRDefault="003A19F2" w:rsidP="00833E0F">
            <w:r>
              <w:t>UI Eligibility Assessment</w:t>
            </w:r>
          </w:p>
        </w:tc>
      </w:tr>
      <w:tr w:rsidR="003A19F2" w14:paraId="6CAB46ED" w14:textId="77777777" w:rsidTr="00833E0F">
        <w:trPr>
          <w:trHeight w:val="421"/>
        </w:trPr>
        <w:tc>
          <w:tcPr>
            <w:tcW w:w="985" w:type="dxa"/>
          </w:tcPr>
          <w:p w14:paraId="52B1EDF1" w14:textId="77777777" w:rsidR="003A19F2" w:rsidRDefault="003A19F2" w:rsidP="00833E0F">
            <w:pPr>
              <w:jc w:val="center"/>
            </w:pPr>
            <w:r>
              <w:t>4</w:t>
            </w:r>
          </w:p>
        </w:tc>
        <w:tc>
          <w:tcPr>
            <w:tcW w:w="3713" w:type="dxa"/>
          </w:tcPr>
          <w:p w14:paraId="0F02224D" w14:textId="77777777" w:rsidR="003A19F2" w:rsidRDefault="003A19F2" w:rsidP="00833E0F">
            <w:r>
              <w:t>Development of individual employment plan</w:t>
            </w:r>
          </w:p>
        </w:tc>
        <w:tc>
          <w:tcPr>
            <w:tcW w:w="1327" w:type="dxa"/>
          </w:tcPr>
          <w:p w14:paraId="5FEA9F17" w14:textId="77777777" w:rsidR="003A19F2" w:rsidRDefault="003A19F2" w:rsidP="00833E0F">
            <w:r>
              <w:t>EDP</w:t>
            </w:r>
          </w:p>
          <w:p w14:paraId="46E61B42" w14:textId="77777777" w:rsidR="003A19F2" w:rsidRDefault="003A19F2" w:rsidP="00833E0F"/>
        </w:tc>
        <w:tc>
          <w:tcPr>
            <w:tcW w:w="3330" w:type="dxa"/>
          </w:tcPr>
          <w:p w14:paraId="04B08E05" w14:textId="77777777" w:rsidR="003A19F2" w:rsidRDefault="003A19F2" w:rsidP="00833E0F">
            <w:r>
              <w:t>Employability Development Plan</w:t>
            </w:r>
          </w:p>
          <w:p w14:paraId="0444FD88" w14:textId="77777777" w:rsidR="003A19F2" w:rsidRDefault="003A19F2" w:rsidP="00833E0F">
            <w:r>
              <w:t>205-Develop Service Strategies (IEP/ISS/EDP) (auto-posts)</w:t>
            </w:r>
          </w:p>
          <w:p w14:paraId="65BF0838" w14:textId="77777777" w:rsidR="003A19F2" w:rsidRDefault="003A19F2" w:rsidP="00833E0F">
            <w:r w:rsidRPr="002351AE">
              <w:t>*Use only if EDP is developed outside WorkInTexas.com</w:t>
            </w:r>
          </w:p>
        </w:tc>
      </w:tr>
    </w:tbl>
    <w:p w14:paraId="01CCD23C" w14:textId="77777777" w:rsidR="003A19F2" w:rsidRDefault="003A19F2" w:rsidP="003A19F2"/>
    <w:p w14:paraId="29A9FD13" w14:textId="77777777" w:rsidR="003A19F2" w:rsidRDefault="003A19F2" w:rsidP="003A19F2">
      <w:pPr>
        <w:spacing w:line="259" w:lineRule="auto"/>
      </w:pPr>
      <w:r>
        <w:br w:type="page"/>
      </w:r>
    </w:p>
    <w:p w14:paraId="795E7AFF" w14:textId="20C74684" w:rsidR="003A19F2" w:rsidRDefault="003A19F2" w:rsidP="00C72D79">
      <w:pPr>
        <w:pStyle w:val="Heading1"/>
      </w:pPr>
      <w:bookmarkStart w:id="223" w:name="_Toc105581485"/>
      <w:r w:rsidRPr="006670FE">
        <w:lastRenderedPageBreak/>
        <w:t>List of Revisions</w:t>
      </w:r>
      <w:bookmarkEnd w:id="221"/>
      <w:bookmarkEnd w:id="222"/>
      <w:bookmarkEnd w:id="223"/>
    </w:p>
    <w:p w14:paraId="6C7C182A" w14:textId="6D07F786" w:rsidR="0019481C" w:rsidRPr="00680BB3" w:rsidRDefault="0019481C" w:rsidP="0019481C">
      <w:pPr>
        <w:spacing w:line="264" w:lineRule="auto"/>
        <w:rPr>
          <w:rFonts w:eastAsia="Times New Roman" w:cs="Times New Roman"/>
          <w:szCs w:val="24"/>
          <w:lang w:val="en"/>
        </w:rPr>
      </w:pPr>
      <w:r w:rsidRPr="00680BB3">
        <w:rPr>
          <w:rFonts w:eastAsia="Times New Roman" w:cs="Times New Roman"/>
          <w:szCs w:val="24"/>
          <w:lang w:val="en"/>
        </w:rPr>
        <w:t>The tables below include a comprehensive list of the substantive changes made to this guide, including the revision date, the section revised, and a brief explanation of the specific revision.</w:t>
      </w:r>
    </w:p>
    <w:p w14:paraId="6FB7FC44" w14:textId="20136D06" w:rsidR="0019481C" w:rsidRDefault="0019481C" w:rsidP="0019481C">
      <w:r w:rsidRPr="001571FC">
        <w:t>Note:</w:t>
      </w:r>
      <w:r w:rsidRPr="001571FC" w:rsidDel="00091A65">
        <w:t xml:space="preserve"> </w:t>
      </w:r>
      <w:r w:rsidRPr="001571FC">
        <w:t xml:space="preserve">The guide contains minor, </w:t>
      </w:r>
      <w:proofErr w:type="spellStart"/>
      <w:r w:rsidRPr="001571FC">
        <w:t>nonsubstantive</w:t>
      </w:r>
      <w:proofErr w:type="spellEnd"/>
      <w:r w:rsidRPr="001571FC">
        <w:t xml:space="preserve"> editorial changes that are not included </w:t>
      </w:r>
      <w:r>
        <w:t>i</w:t>
      </w:r>
      <w:r w:rsidRPr="001571FC">
        <w:t>n the List of Revisions.</w:t>
      </w:r>
    </w:p>
    <w:p w14:paraId="6CF8892C" w14:textId="6C7F679F" w:rsidR="00E66E63" w:rsidRDefault="00E66E63" w:rsidP="00E66E63">
      <w:pPr>
        <w:pStyle w:val="Heading4Bold"/>
      </w:pPr>
      <w:r>
        <w:t xml:space="preserve">August </w:t>
      </w:r>
      <w:del w:id="224" w:author="Author">
        <w:r w:rsidDel="0078779F">
          <w:delText>XX</w:delText>
        </w:r>
      </w:del>
      <w:ins w:id="225" w:author="Author">
        <w:r w:rsidR="0078779F">
          <w:t>29</w:t>
        </w:r>
      </w:ins>
      <w:r>
        <w:t>, 2022</w:t>
      </w:r>
    </w:p>
    <w:tbl>
      <w:tblPr>
        <w:tblStyle w:val="TableGrid"/>
        <w:tblW w:w="9445" w:type="dxa"/>
        <w:tblCellMar>
          <w:left w:w="115" w:type="dxa"/>
          <w:right w:w="115" w:type="dxa"/>
        </w:tblCellMar>
        <w:tblLook w:val="04A0" w:firstRow="1" w:lastRow="0" w:firstColumn="1" w:lastColumn="0" w:noHBand="0" w:noVBand="1"/>
      </w:tblPr>
      <w:tblGrid>
        <w:gridCol w:w="4337"/>
        <w:gridCol w:w="5108"/>
      </w:tblGrid>
      <w:tr w:rsidR="00E66E63" w:rsidRPr="00F544A8" w14:paraId="7FD1C08B" w14:textId="77777777" w:rsidTr="00833E0F">
        <w:trPr>
          <w:cantSplit/>
          <w:trHeight w:val="360"/>
        </w:trPr>
        <w:tc>
          <w:tcPr>
            <w:tcW w:w="4337" w:type="dxa"/>
            <w:shd w:val="clear" w:color="auto" w:fill="auto"/>
            <w:vAlign w:val="center"/>
          </w:tcPr>
          <w:p w14:paraId="5E9C78ED" w14:textId="77777777" w:rsidR="00E66E63" w:rsidRPr="00426200" w:rsidRDefault="00E66E63" w:rsidP="00833E0F">
            <w:pPr>
              <w:rPr>
                <w:b/>
                <w:bCs/>
              </w:rPr>
            </w:pPr>
            <w:r w:rsidRPr="00426200">
              <w:rPr>
                <w:b/>
                <w:bCs/>
              </w:rPr>
              <w:t>Section</w:t>
            </w:r>
          </w:p>
        </w:tc>
        <w:tc>
          <w:tcPr>
            <w:tcW w:w="5108" w:type="dxa"/>
            <w:shd w:val="clear" w:color="auto" w:fill="auto"/>
            <w:vAlign w:val="center"/>
          </w:tcPr>
          <w:p w14:paraId="33D7FB55" w14:textId="77777777" w:rsidR="00E66E63" w:rsidRPr="00426200" w:rsidRDefault="00E66E63" w:rsidP="00833E0F">
            <w:pPr>
              <w:rPr>
                <w:b/>
                <w:bCs/>
              </w:rPr>
            </w:pPr>
            <w:r w:rsidRPr="00426200">
              <w:rPr>
                <w:b/>
                <w:bCs/>
              </w:rPr>
              <w:t>Revision</w:t>
            </w:r>
          </w:p>
        </w:tc>
      </w:tr>
      <w:tr w:rsidR="00E66E63" w:rsidRPr="00E2357A" w14:paraId="468BF9DA" w14:textId="77777777" w:rsidTr="00833E0F">
        <w:trPr>
          <w:cantSplit/>
          <w:trHeight w:val="360"/>
        </w:trPr>
        <w:tc>
          <w:tcPr>
            <w:tcW w:w="4337" w:type="dxa"/>
            <w:vAlign w:val="center"/>
          </w:tcPr>
          <w:p w14:paraId="46625F77" w14:textId="7B870A0B" w:rsidR="00E66E63" w:rsidRDefault="00E66E63" w:rsidP="00833E0F">
            <w:r>
              <w:t>Introduction</w:t>
            </w:r>
          </w:p>
        </w:tc>
        <w:tc>
          <w:tcPr>
            <w:tcW w:w="5108" w:type="dxa"/>
            <w:vAlign w:val="center"/>
          </w:tcPr>
          <w:p w14:paraId="46F52B53" w14:textId="569D6367" w:rsidR="00E66E63" w:rsidRDefault="00EF64F3" w:rsidP="00833E0F">
            <w:ins w:id="226" w:author="Author">
              <w:r>
                <w:t xml:space="preserve">Updates </w:t>
              </w:r>
            </w:ins>
            <w:r w:rsidR="00E66E63" w:rsidRPr="00CB6D3B">
              <w:t>DOLETA Unemployment Insurance Program Letter</w:t>
            </w:r>
            <w:r w:rsidR="00E66E63">
              <w:t xml:space="preserve"> information</w:t>
            </w:r>
          </w:p>
        </w:tc>
      </w:tr>
      <w:tr w:rsidR="00E66E63" w:rsidRPr="00E2357A" w14:paraId="6AD71A12" w14:textId="77777777" w:rsidTr="00833E0F">
        <w:trPr>
          <w:cantSplit/>
          <w:trHeight w:val="360"/>
        </w:trPr>
        <w:tc>
          <w:tcPr>
            <w:tcW w:w="4337" w:type="dxa"/>
            <w:vAlign w:val="center"/>
          </w:tcPr>
          <w:p w14:paraId="2CD49E71" w14:textId="3A219B86" w:rsidR="00E66E63" w:rsidRPr="009A4C4B" w:rsidRDefault="00B41471" w:rsidP="00833E0F">
            <w:r>
              <w:t>Use of Funds</w:t>
            </w:r>
          </w:p>
        </w:tc>
        <w:tc>
          <w:tcPr>
            <w:tcW w:w="5108" w:type="dxa"/>
            <w:vAlign w:val="center"/>
          </w:tcPr>
          <w:p w14:paraId="73CF17F5" w14:textId="73E655D8" w:rsidR="00E66E63" w:rsidRPr="00E2357A" w:rsidRDefault="00EF64F3" w:rsidP="00833E0F">
            <w:ins w:id="227" w:author="Author">
              <w:r>
                <w:t xml:space="preserve">Adds </w:t>
              </w:r>
            </w:ins>
            <w:r w:rsidR="00B41471">
              <w:t>Use of Funds</w:t>
            </w:r>
            <w:r w:rsidR="00E66E63">
              <w:t xml:space="preserve"> section to clarify allowable costs</w:t>
            </w:r>
          </w:p>
        </w:tc>
      </w:tr>
      <w:tr w:rsidR="00D04739" w:rsidRPr="00E2357A" w14:paraId="56283A15" w14:textId="77777777" w:rsidTr="00833E0F">
        <w:trPr>
          <w:cantSplit/>
          <w:trHeight w:val="360"/>
          <w:ins w:id="228" w:author="Author"/>
        </w:trPr>
        <w:tc>
          <w:tcPr>
            <w:tcW w:w="4337" w:type="dxa"/>
            <w:vAlign w:val="center"/>
          </w:tcPr>
          <w:p w14:paraId="0B7E8110" w14:textId="04873A73" w:rsidR="00D04739" w:rsidRDefault="00BE67AE" w:rsidP="00833E0F">
            <w:pPr>
              <w:rPr>
                <w:ins w:id="229" w:author="Author"/>
              </w:rPr>
            </w:pPr>
            <w:ins w:id="230" w:author="Author">
              <w:r>
                <w:t>Program Overview</w:t>
              </w:r>
            </w:ins>
          </w:p>
        </w:tc>
        <w:tc>
          <w:tcPr>
            <w:tcW w:w="5108" w:type="dxa"/>
            <w:vAlign w:val="center"/>
          </w:tcPr>
          <w:p w14:paraId="0F29EAFA" w14:textId="1408EC86" w:rsidR="00D04739" w:rsidRDefault="009A6B80" w:rsidP="00833E0F">
            <w:pPr>
              <w:rPr>
                <w:ins w:id="231" w:author="Author"/>
              </w:rPr>
            </w:pPr>
            <w:ins w:id="232" w:author="Author">
              <w:r>
                <w:t>Add</w:t>
              </w:r>
              <w:r w:rsidR="00EF64F3">
                <w:t>s</w:t>
              </w:r>
              <w:r>
                <w:t xml:space="preserve"> </w:t>
              </w:r>
              <w:r w:rsidR="003F255F">
                <w:t xml:space="preserve">information about </w:t>
              </w:r>
              <w:r w:rsidR="007104A5">
                <w:t>RESEA claimants below the Board cutoff score</w:t>
              </w:r>
            </w:ins>
          </w:p>
        </w:tc>
      </w:tr>
    </w:tbl>
    <w:p w14:paraId="75C69704" w14:textId="77777777" w:rsidR="00E66E63" w:rsidRPr="00E66E63" w:rsidRDefault="00E66E63" w:rsidP="00E66E63"/>
    <w:p w14:paraId="244A32F5" w14:textId="44A0EEDE" w:rsidR="00E66E63" w:rsidRDefault="00E66E63" w:rsidP="00E66E63">
      <w:pPr>
        <w:pStyle w:val="Heading4Bold"/>
      </w:pPr>
      <w:r>
        <w:t>August 18, 2021</w:t>
      </w:r>
    </w:p>
    <w:tbl>
      <w:tblPr>
        <w:tblStyle w:val="TableGrid"/>
        <w:tblW w:w="9445" w:type="dxa"/>
        <w:tblCellMar>
          <w:left w:w="115" w:type="dxa"/>
          <w:right w:w="115" w:type="dxa"/>
        </w:tblCellMar>
        <w:tblLook w:val="04A0" w:firstRow="1" w:lastRow="0" w:firstColumn="1" w:lastColumn="0" w:noHBand="0" w:noVBand="1"/>
      </w:tblPr>
      <w:tblGrid>
        <w:gridCol w:w="4337"/>
        <w:gridCol w:w="5108"/>
      </w:tblGrid>
      <w:tr w:rsidR="003A19F2" w:rsidRPr="00F544A8" w14:paraId="11EF70D1" w14:textId="77777777" w:rsidTr="00426200">
        <w:trPr>
          <w:cantSplit/>
          <w:trHeight w:val="360"/>
        </w:trPr>
        <w:tc>
          <w:tcPr>
            <w:tcW w:w="4337" w:type="dxa"/>
            <w:shd w:val="clear" w:color="auto" w:fill="auto"/>
            <w:vAlign w:val="center"/>
          </w:tcPr>
          <w:p w14:paraId="2819D122" w14:textId="4B53E031" w:rsidR="003A19F2" w:rsidRPr="00426200" w:rsidRDefault="00E66E63" w:rsidP="00833E0F">
            <w:pPr>
              <w:rPr>
                <w:b/>
                <w:bCs/>
              </w:rPr>
            </w:pPr>
            <w:r w:rsidRPr="00426200">
              <w:rPr>
                <w:b/>
                <w:bCs/>
              </w:rPr>
              <w:t>Section</w:t>
            </w:r>
          </w:p>
        </w:tc>
        <w:tc>
          <w:tcPr>
            <w:tcW w:w="5108" w:type="dxa"/>
            <w:shd w:val="clear" w:color="auto" w:fill="auto"/>
            <w:vAlign w:val="center"/>
          </w:tcPr>
          <w:p w14:paraId="0178CA24" w14:textId="77777777" w:rsidR="003A19F2" w:rsidRPr="00426200" w:rsidRDefault="003A19F2" w:rsidP="00833E0F">
            <w:pPr>
              <w:rPr>
                <w:b/>
                <w:bCs/>
              </w:rPr>
            </w:pPr>
            <w:r w:rsidRPr="00426200">
              <w:rPr>
                <w:b/>
                <w:bCs/>
              </w:rPr>
              <w:t>Revision</w:t>
            </w:r>
          </w:p>
        </w:tc>
      </w:tr>
      <w:tr w:rsidR="003A19F2" w:rsidRPr="00E2357A" w14:paraId="479C122A" w14:textId="77777777" w:rsidTr="00426200">
        <w:trPr>
          <w:cantSplit/>
          <w:trHeight w:val="360"/>
        </w:trPr>
        <w:tc>
          <w:tcPr>
            <w:tcW w:w="4337" w:type="dxa"/>
            <w:vAlign w:val="center"/>
          </w:tcPr>
          <w:p w14:paraId="29C7BC13" w14:textId="77777777" w:rsidR="003A19F2" w:rsidRPr="009A4C4B" w:rsidRDefault="003A19F2" w:rsidP="00833E0F">
            <w:r>
              <w:t>RESEA Required Services</w:t>
            </w:r>
          </w:p>
        </w:tc>
        <w:tc>
          <w:tcPr>
            <w:tcW w:w="5108" w:type="dxa"/>
            <w:vAlign w:val="center"/>
          </w:tcPr>
          <w:p w14:paraId="6E86E214" w14:textId="76E3E560" w:rsidR="003A19F2" w:rsidRPr="00E2357A" w:rsidRDefault="003A19F2" w:rsidP="00833E0F">
            <w:r>
              <w:t>Clarifie</w:t>
            </w:r>
            <w:r w:rsidR="00426200">
              <w:t>s</w:t>
            </w:r>
            <w:r>
              <w:t xml:space="preserve"> one-on-one services and use of telephone for services when necessary</w:t>
            </w:r>
          </w:p>
        </w:tc>
      </w:tr>
    </w:tbl>
    <w:p w14:paraId="49719EE9" w14:textId="77777777" w:rsidR="003A19F2" w:rsidRDefault="003A19F2" w:rsidP="003A19F2"/>
    <w:p w14:paraId="26EA3FB1" w14:textId="77777777" w:rsidR="003A19F2" w:rsidRDefault="003A19F2" w:rsidP="0019481C">
      <w:pPr>
        <w:pStyle w:val="Heading4Bold"/>
      </w:pPr>
      <w:r>
        <w:t xml:space="preserve">January 2021 </w:t>
      </w:r>
    </w:p>
    <w:tbl>
      <w:tblPr>
        <w:tblStyle w:val="TableGrid"/>
        <w:tblW w:w="9445" w:type="dxa"/>
        <w:tblCellMar>
          <w:left w:w="115" w:type="dxa"/>
          <w:right w:w="115" w:type="dxa"/>
        </w:tblCellMar>
        <w:tblLook w:val="04A0" w:firstRow="1" w:lastRow="0" w:firstColumn="1" w:lastColumn="0" w:noHBand="0" w:noVBand="1"/>
      </w:tblPr>
      <w:tblGrid>
        <w:gridCol w:w="4337"/>
        <w:gridCol w:w="5108"/>
      </w:tblGrid>
      <w:tr w:rsidR="00426200" w:rsidRPr="003603D3" w14:paraId="03819969" w14:textId="77777777" w:rsidTr="00426200">
        <w:trPr>
          <w:cantSplit/>
          <w:trHeight w:val="360"/>
        </w:trPr>
        <w:tc>
          <w:tcPr>
            <w:tcW w:w="4337" w:type="dxa"/>
            <w:shd w:val="clear" w:color="auto" w:fill="auto"/>
            <w:vAlign w:val="center"/>
          </w:tcPr>
          <w:p w14:paraId="039A2420" w14:textId="16EB5834" w:rsidR="00426200" w:rsidRPr="00B550E9" w:rsidRDefault="00426200" w:rsidP="00426200">
            <w:r w:rsidRPr="00426200">
              <w:rPr>
                <w:b/>
                <w:bCs/>
              </w:rPr>
              <w:t>Section</w:t>
            </w:r>
          </w:p>
        </w:tc>
        <w:tc>
          <w:tcPr>
            <w:tcW w:w="5108" w:type="dxa"/>
            <w:shd w:val="clear" w:color="auto" w:fill="auto"/>
            <w:vAlign w:val="center"/>
          </w:tcPr>
          <w:p w14:paraId="4B68834A" w14:textId="5DA374A4" w:rsidR="00426200" w:rsidRPr="003603D3" w:rsidRDefault="00426200" w:rsidP="00426200">
            <w:r w:rsidRPr="00426200">
              <w:rPr>
                <w:b/>
                <w:bCs/>
              </w:rPr>
              <w:t>Revisions</w:t>
            </w:r>
          </w:p>
        </w:tc>
      </w:tr>
      <w:tr w:rsidR="003A19F2" w:rsidRPr="00F544A8" w14:paraId="32F62532" w14:textId="77777777" w:rsidTr="00426200">
        <w:trPr>
          <w:cantSplit/>
          <w:trHeight w:val="360"/>
        </w:trPr>
        <w:tc>
          <w:tcPr>
            <w:tcW w:w="4337" w:type="dxa"/>
            <w:shd w:val="clear" w:color="auto" w:fill="auto"/>
            <w:vAlign w:val="center"/>
          </w:tcPr>
          <w:p w14:paraId="1DE6F75C" w14:textId="77777777" w:rsidR="003A19F2" w:rsidRPr="00F544A8" w:rsidRDefault="003A19F2" w:rsidP="00833E0F">
            <w:r>
              <w:t>RESEA Services-Details</w:t>
            </w:r>
          </w:p>
        </w:tc>
        <w:tc>
          <w:tcPr>
            <w:tcW w:w="5108" w:type="dxa"/>
            <w:shd w:val="clear" w:color="auto" w:fill="auto"/>
            <w:vAlign w:val="center"/>
          </w:tcPr>
          <w:p w14:paraId="629616D0" w14:textId="69ACB96F" w:rsidR="003A19F2" w:rsidRPr="00F544A8" w:rsidRDefault="003A19F2" w:rsidP="00426200">
            <w:r>
              <w:t>Remove</w:t>
            </w:r>
            <w:r w:rsidR="00426200">
              <w:t>s</w:t>
            </w:r>
            <w:r>
              <w:t xml:space="preserve"> requirement to inform UI staff of each rescheduled RESEA orientation without good cause</w:t>
            </w:r>
            <w:r w:rsidR="00426200">
              <w:t xml:space="preserve"> and r</w:t>
            </w:r>
            <w:r>
              <w:t>emove</w:t>
            </w:r>
            <w:r w:rsidR="00426200">
              <w:t>s</w:t>
            </w:r>
            <w:r>
              <w:t xml:space="preserve"> requirement to report a claimant for a third rescheduled orientation without good cause</w:t>
            </w:r>
          </w:p>
        </w:tc>
      </w:tr>
    </w:tbl>
    <w:p w14:paraId="27FDBDC4" w14:textId="77777777" w:rsidR="003A19F2" w:rsidRDefault="003A19F2" w:rsidP="003A19F2"/>
    <w:p w14:paraId="4C65D06F" w14:textId="77777777" w:rsidR="003A19F2" w:rsidRPr="00036308" w:rsidRDefault="003A19F2" w:rsidP="0019481C">
      <w:pPr>
        <w:pStyle w:val="Heading4Bold"/>
      </w:pPr>
      <w:r>
        <w:t>November</w:t>
      </w:r>
      <w:r w:rsidRPr="00036308">
        <w:t xml:space="preserve"> 2020</w:t>
      </w:r>
    </w:p>
    <w:tbl>
      <w:tblPr>
        <w:tblStyle w:val="TableGrid"/>
        <w:tblW w:w="9355" w:type="dxa"/>
        <w:tblCellMar>
          <w:left w:w="115" w:type="dxa"/>
          <w:right w:w="115" w:type="dxa"/>
        </w:tblCellMar>
        <w:tblLook w:val="04A0" w:firstRow="1" w:lastRow="0" w:firstColumn="1" w:lastColumn="0" w:noHBand="0" w:noVBand="1"/>
      </w:tblPr>
      <w:tblGrid>
        <w:gridCol w:w="4337"/>
        <w:gridCol w:w="5018"/>
      </w:tblGrid>
      <w:tr w:rsidR="003A19F2" w:rsidRPr="006670FE" w14:paraId="38C69E51" w14:textId="77777777" w:rsidTr="00426200">
        <w:trPr>
          <w:cantSplit/>
          <w:trHeight w:val="360"/>
        </w:trPr>
        <w:tc>
          <w:tcPr>
            <w:tcW w:w="4337" w:type="dxa"/>
            <w:tcBorders>
              <w:bottom w:val="single" w:sz="4" w:space="0" w:color="auto"/>
            </w:tcBorders>
            <w:shd w:val="clear" w:color="auto" w:fill="auto"/>
            <w:vAlign w:val="center"/>
          </w:tcPr>
          <w:p w14:paraId="78FA100E" w14:textId="77777777" w:rsidR="003A19F2" w:rsidRPr="00426200" w:rsidRDefault="003A19F2" w:rsidP="00833E0F">
            <w:pPr>
              <w:rPr>
                <w:b/>
                <w:bCs/>
              </w:rPr>
            </w:pPr>
            <w:r w:rsidRPr="00426200">
              <w:rPr>
                <w:b/>
                <w:bCs/>
              </w:rPr>
              <w:t>Section</w:t>
            </w:r>
          </w:p>
        </w:tc>
        <w:tc>
          <w:tcPr>
            <w:tcW w:w="5018" w:type="dxa"/>
            <w:tcBorders>
              <w:bottom w:val="single" w:sz="4" w:space="0" w:color="auto"/>
            </w:tcBorders>
            <w:shd w:val="clear" w:color="auto" w:fill="auto"/>
            <w:vAlign w:val="center"/>
          </w:tcPr>
          <w:p w14:paraId="2C46F235" w14:textId="77777777" w:rsidR="003A19F2" w:rsidRPr="00426200" w:rsidRDefault="003A19F2" w:rsidP="00833E0F">
            <w:pPr>
              <w:rPr>
                <w:b/>
                <w:bCs/>
              </w:rPr>
            </w:pPr>
            <w:r w:rsidRPr="00426200">
              <w:rPr>
                <w:b/>
                <w:bCs/>
              </w:rPr>
              <w:t>Revisions</w:t>
            </w:r>
          </w:p>
        </w:tc>
      </w:tr>
      <w:tr w:rsidR="003A19F2" w:rsidRPr="007074C0" w14:paraId="27B2476E" w14:textId="77777777" w:rsidTr="00426200">
        <w:trPr>
          <w:cantSplit/>
          <w:trHeight w:val="360"/>
        </w:trPr>
        <w:tc>
          <w:tcPr>
            <w:tcW w:w="4337" w:type="dxa"/>
            <w:shd w:val="clear" w:color="auto" w:fill="auto"/>
            <w:vAlign w:val="center"/>
          </w:tcPr>
          <w:p w14:paraId="36B452B5" w14:textId="77777777" w:rsidR="003A19F2" w:rsidRPr="00F544A8" w:rsidRDefault="003A19F2" w:rsidP="00833E0F">
            <w:r w:rsidRPr="00F544A8">
              <w:t>Introduction</w:t>
            </w:r>
          </w:p>
        </w:tc>
        <w:tc>
          <w:tcPr>
            <w:tcW w:w="5018" w:type="dxa"/>
            <w:shd w:val="clear" w:color="auto" w:fill="auto"/>
            <w:vAlign w:val="center"/>
          </w:tcPr>
          <w:p w14:paraId="3ED5B5F5" w14:textId="5D0C7FC5" w:rsidR="003A19F2" w:rsidRPr="00F544A8" w:rsidRDefault="003A19F2" w:rsidP="00833E0F">
            <w:r>
              <w:t>Update</w:t>
            </w:r>
            <w:r w:rsidR="00426200">
              <w:t>s</w:t>
            </w:r>
            <w:r w:rsidRPr="00F544A8">
              <w:t xml:space="preserve"> RESEA purpose</w:t>
            </w:r>
          </w:p>
        </w:tc>
      </w:tr>
      <w:tr w:rsidR="003A19F2" w:rsidRPr="006670FE" w14:paraId="373208C9" w14:textId="77777777" w:rsidTr="00426200">
        <w:trPr>
          <w:cantSplit/>
          <w:trHeight w:val="360"/>
        </w:trPr>
        <w:tc>
          <w:tcPr>
            <w:tcW w:w="4337" w:type="dxa"/>
            <w:vAlign w:val="center"/>
          </w:tcPr>
          <w:p w14:paraId="7D6B0F1D" w14:textId="77777777" w:rsidR="003A19F2" w:rsidRPr="009A4C4B" w:rsidRDefault="003A19F2" w:rsidP="00833E0F">
            <w:r>
              <w:lastRenderedPageBreak/>
              <w:t xml:space="preserve">RESEA Program Requirements </w:t>
            </w:r>
          </w:p>
        </w:tc>
        <w:tc>
          <w:tcPr>
            <w:tcW w:w="5018" w:type="dxa"/>
            <w:vAlign w:val="center"/>
          </w:tcPr>
          <w:p w14:paraId="0F2FC8AB" w14:textId="06311A49" w:rsidR="003A19F2" w:rsidRPr="00E2357A" w:rsidRDefault="003A19F2" w:rsidP="00833E0F">
            <w:r>
              <w:t>Add</w:t>
            </w:r>
            <w:r w:rsidR="00426200">
              <w:t>s</w:t>
            </w:r>
            <w:r>
              <w:t xml:space="preserve"> section and requirement to participate in RESEA evaluation activities</w:t>
            </w:r>
          </w:p>
        </w:tc>
      </w:tr>
      <w:tr w:rsidR="003A19F2" w:rsidRPr="006670FE" w14:paraId="6CE20585" w14:textId="77777777" w:rsidTr="00426200">
        <w:trPr>
          <w:cantSplit/>
          <w:trHeight w:val="360"/>
        </w:trPr>
        <w:tc>
          <w:tcPr>
            <w:tcW w:w="4337" w:type="dxa"/>
            <w:vAlign w:val="center"/>
          </w:tcPr>
          <w:p w14:paraId="1587D77F" w14:textId="2D07D0D0" w:rsidR="003A19F2" w:rsidRPr="009A4C4B" w:rsidRDefault="003A19F2" w:rsidP="00833E0F">
            <w:pPr>
              <w:rPr>
                <w:szCs w:val="24"/>
              </w:rPr>
            </w:pPr>
            <w:bookmarkStart w:id="233" w:name="_Toc51837014"/>
            <w:bookmarkStart w:id="234" w:name="_Toc52174097"/>
            <w:r w:rsidRPr="003B1A72">
              <w:t>RESEA Required Services</w:t>
            </w:r>
            <w:bookmarkEnd w:id="233"/>
            <w:bookmarkEnd w:id="234"/>
            <w:r w:rsidRPr="003B1A72">
              <w:t xml:space="preserve"> </w:t>
            </w:r>
          </w:p>
          <w:p w14:paraId="1762D9C3" w14:textId="77777777" w:rsidR="003A19F2" w:rsidRPr="009A4C4B" w:rsidRDefault="003A19F2" w:rsidP="00833E0F"/>
        </w:tc>
        <w:tc>
          <w:tcPr>
            <w:tcW w:w="5018" w:type="dxa"/>
            <w:vAlign w:val="center"/>
          </w:tcPr>
          <w:p w14:paraId="4CB23D2F" w14:textId="01FF0558" w:rsidR="003A19F2" w:rsidRPr="005B350A" w:rsidRDefault="003A19F2" w:rsidP="00426200">
            <w:r>
              <w:t>Add</w:t>
            </w:r>
            <w:r w:rsidR="00426200">
              <w:t>s</w:t>
            </w:r>
            <w:r>
              <w:t xml:space="preserve"> enrollment in Wagner-</w:t>
            </w:r>
            <w:proofErr w:type="spellStart"/>
            <w:r>
              <w:t>Peyser</w:t>
            </w:r>
            <w:proofErr w:type="spellEnd"/>
            <w:r>
              <w:t xml:space="preserve"> funded Employment Service </w:t>
            </w:r>
            <w:r w:rsidR="00426200">
              <w:t>and updates</w:t>
            </w:r>
            <w:r w:rsidRPr="00E2357A">
              <w:t xml:space="preserve"> to </w:t>
            </w:r>
            <w:r w:rsidRPr="00EA5D69">
              <w:t xml:space="preserve">include delivery format of </w:t>
            </w:r>
            <w:r w:rsidRPr="008B11CD">
              <w:t>prerecorded webinars and sel</w:t>
            </w:r>
            <w:r>
              <w:t>f</w:t>
            </w:r>
            <w:r w:rsidRPr="00E2357A">
              <w:t>-paced presentations</w:t>
            </w:r>
          </w:p>
        </w:tc>
      </w:tr>
      <w:tr w:rsidR="003A19F2" w14:paraId="0FF6FA35" w14:textId="77777777" w:rsidTr="00426200">
        <w:trPr>
          <w:cantSplit/>
          <w:trHeight w:val="360"/>
        </w:trPr>
        <w:tc>
          <w:tcPr>
            <w:tcW w:w="4337" w:type="dxa"/>
            <w:vAlign w:val="center"/>
          </w:tcPr>
          <w:p w14:paraId="35FAAA2A" w14:textId="77777777" w:rsidR="003A19F2" w:rsidRPr="009A4C4B" w:rsidRDefault="003A19F2" w:rsidP="00833E0F">
            <w:r>
              <w:t>Service Delivery Timeline</w:t>
            </w:r>
          </w:p>
        </w:tc>
        <w:tc>
          <w:tcPr>
            <w:tcW w:w="5018" w:type="dxa"/>
            <w:vAlign w:val="center"/>
          </w:tcPr>
          <w:p w14:paraId="6C5EE7FE" w14:textId="5FAFF93D" w:rsidR="003A19F2" w:rsidRPr="00E2357A" w:rsidRDefault="003A19F2" w:rsidP="00833E0F">
            <w:r>
              <w:t>Update</w:t>
            </w:r>
            <w:r w:rsidR="00426200">
              <w:t>s</w:t>
            </w:r>
            <w:r>
              <w:t xml:space="preserve"> service delivery timeline</w:t>
            </w:r>
          </w:p>
        </w:tc>
      </w:tr>
      <w:tr w:rsidR="003A19F2" w14:paraId="01E6C6C4" w14:textId="77777777" w:rsidTr="00426200">
        <w:trPr>
          <w:cantSplit/>
          <w:trHeight w:val="360"/>
        </w:trPr>
        <w:tc>
          <w:tcPr>
            <w:tcW w:w="4337" w:type="dxa"/>
            <w:vAlign w:val="center"/>
          </w:tcPr>
          <w:p w14:paraId="10E96B58" w14:textId="77777777" w:rsidR="003A19F2" w:rsidRPr="009A4C4B" w:rsidRDefault="003A19F2" w:rsidP="00833E0F">
            <w:r>
              <w:t>RESEA Services-Details</w:t>
            </w:r>
          </w:p>
        </w:tc>
        <w:tc>
          <w:tcPr>
            <w:tcW w:w="5018" w:type="dxa"/>
            <w:vAlign w:val="center"/>
          </w:tcPr>
          <w:p w14:paraId="07EBF370" w14:textId="24E3B952" w:rsidR="003A19F2" w:rsidRPr="00E2357A" w:rsidRDefault="003A19F2" w:rsidP="00833E0F">
            <w:r>
              <w:t>Add</w:t>
            </w:r>
            <w:r w:rsidR="00426200">
              <w:t>s</w:t>
            </w:r>
            <w:r>
              <w:t xml:space="preserve"> prerecorded webinar or presentation as a mode of providing RESEA orientation</w:t>
            </w:r>
            <w:r w:rsidR="00426200">
              <w:t>, adds</w:t>
            </w:r>
            <w:r w:rsidRPr="002351AE">
              <w:t xml:space="preserve"> requirement to provide virtual orientations through a secure web address</w:t>
            </w:r>
            <w:r w:rsidR="00426200">
              <w:t>, adds</w:t>
            </w:r>
            <w:r w:rsidRPr="002351AE">
              <w:t xml:space="preserve"> reasons to conduct a follow-up appointment</w:t>
            </w:r>
            <w:r w:rsidR="00426200">
              <w:t xml:space="preserve">, and adds </w:t>
            </w:r>
            <w:r>
              <w:t>clarification related to scheduling RESEA events</w:t>
            </w:r>
          </w:p>
        </w:tc>
      </w:tr>
      <w:tr w:rsidR="003A19F2" w14:paraId="321A63FF" w14:textId="77777777" w:rsidTr="00426200">
        <w:trPr>
          <w:cantSplit/>
          <w:trHeight w:val="360"/>
        </w:trPr>
        <w:tc>
          <w:tcPr>
            <w:tcW w:w="4337" w:type="dxa"/>
            <w:vAlign w:val="center"/>
          </w:tcPr>
          <w:p w14:paraId="0D63EDBA" w14:textId="77777777" w:rsidR="003A19F2" w:rsidRDefault="003A19F2" w:rsidP="00833E0F">
            <w:r>
              <w:t>Individual Employment Plan</w:t>
            </w:r>
          </w:p>
        </w:tc>
        <w:tc>
          <w:tcPr>
            <w:tcW w:w="5018" w:type="dxa"/>
            <w:vAlign w:val="center"/>
          </w:tcPr>
          <w:p w14:paraId="1A14FC29" w14:textId="19DC3EA7" w:rsidR="003A19F2" w:rsidRPr="00110753" w:rsidRDefault="003A19F2" w:rsidP="00426200">
            <w:bookmarkStart w:id="235" w:name="_Toc51837015"/>
            <w:bookmarkStart w:id="236" w:name="_Toc52174098"/>
            <w:r w:rsidRPr="003B1A72">
              <w:t>Add</w:t>
            </w:r>
            <w:r w:rsidR="00426200">
              <w:t>s</w:t>
            </w:r>
            <w:r w:rsidRPr="003B1A72">
              <w:t xml:space="preserve"> promotion of co-enrollment in WIOA</w:t>
            </w:r>
            <w:bookmarkEnd w:id="235"/>
            <w:bookmarkEnd w:id="236"/>
            <w:r w:rsidR="00426200">
              <w:t xml:space="preserve"> and adds</w:t>
            </w:r>
            <w:r w:rsidRPr="00110753">
              <w:t xml:space="preserve"> individual employment plans may be developed remotely</w:t>
            </w:r>
          </w:p>
        </w:tc>
      </w:tr>
      <w:tr w:rsidR="003A19F2" w14:paraId="287E446A" w14:textId="77777777" w:rsidTr="00426200">
        <w:trPr>
          <w:cantSplit/>
          <w:trHeight w:val="360"/>
        </w:trPr>
        <w:tc>
          <w:tcPr>
            <w:tcW w:w="4337" w:type="dxa"/>
            <w:vAlign w:val="center"/>
          </w:tcPr>
          <w:p w14:paraId="397B02D5" w14:textId="1A21D260" w:rsidR="003A19F2" w:rsidRPr="003B1A72" w:rsidRDefault="003A19F2" w:rsidP="00833E0F">
            <w:bookmarkStart w:id="237" w:name="_Toc51837017"/>
            <w:bookmarkStart w:id="238" w:name="_Toc52174099"/>
            <w:r w:rsidRPr="003B1A72">
              <w:t>Case Managing RESEA Claimants in WorkInTexas.com</w:t>
            </w:r>
            <w:bookmarkEnd w:id="237"/>
            <w:bookmarkEnd w:id="238"/>
          </w:p>
        </w:tc>
        <w:tc>
          <w:tcPr>
            <w:tcW w:w="5018" w:type="dxa"/>
            <w:vAlign w:val="center"/>
          </w:tcPr>
          <w:p w14:paraId="0CEAD872" w14:textId="4F4954CE" w:rsidR="003A19F2" w:rsidRPr="00110753" w:rsidRDefault="00426200" w:rsidP="00426200">
            <w:bookmarkStart w:id="239" w:name="_Toc51837018"/>
            <w:bookmarkStart w:id="240" w:name="_Toc52174100"/>
            <w:r>
              <w:t>Renames s</w:t>
            </w:r>
            <w:r w:rsidR="003A19F2" w:rsidRPr="00392325">
              <w:t xml:space="preserve">ection </w:t>
            </w:r>
            <w:r w:rsidR="003A19F2" w:rsidRPr="00FF30C0">
              <w:rPr>
                <w:rFonts w:cs="Times New Roman"/>
                <w:szCs w:val="24"/>
              </w:rPr>
              <w:t xml:space="preserve">to </w:t>
            </w:r>
            <w:r w:rsidR="003A19F2" w:rsidRPr="00FF30C0">
              <w:rPr>
                <w:szCs w:val="24"/>
              </w:rPr>
              <w:t>Enrollment in Wagner-</w:t>
            </w:r>
            <w:proofErr w:type="spellStart"/>
            <w:r w:rsidR="003A19F2" w:rsidRPr="00FF30C0">
              <w:rPr>
                <w:szCs w:val="24"/>
              </w:rPr>
              <w:t>Peyser</w:t>
            </w:r>
            <w:proofErr w:type="spellEnd"/>
            <w:r w:rsidR="003A19F2" w:rsidRPr="00FF30C0">
              <w:rPr>
                <w:szCs w:val="24"/>
              </w:rPr>
              <w:t xml:space="preserve"> Program</w:t>
            </w:r>
            <w:bookmarkEnd w:id="239"/>
            <w:bookmarkEnd w:id="240"/>
          </w:p>
        </w:tc>
      </w:tr>
      <w:tr w:rsidR="003A19F2" w14:paraId="218A8F42" w14:textId="77777777" w:rsidTr="00426200">
        <w:trPr>
          <w:cantSplit/>
          <w:trHeight w:val="800"/>
        </w:trPr>
        <w:tc>
          <w:tcPr>
            <w:tcW w:w="4337" w:type="dxa"/>
            <w:vAlign w:val="center"/>
          </w:tcPr>
          <w:p w14:paraId="73E744BF" w14:textId="22AEAE89" w:rsidR="003A19F2" w:rsidRPr="00426200" w:rsidRDefault="003A19F2" w:rsidP="00426200">
            <w:pPr>
              <w:rPr>
                <w:szCs w:val="24"/>
              </w:rPr>
            </w:pPr>
            <w:bookmarkStart w:id="241" w:name="_Toc51837019"/>
            <w:bookmarkStart w:id="242" w:name="_Toc52174101"/>
            <w:r w:rsidRPr="00FD4772">
              <w:t>Unemployment Benefits Eligibility Assessment</w:t>
            </w:r>
            <w:bookmarkEnd w:id="241"/>
            <w:bookmarkEnd w:id="242"/>
          </w:p>
        </w:tc>
        <w:tc>
          <w:tcPr>
            <w:tcW w:w="5018" w:type="dxa"/>
            <w:vAlign w:val="center"/>
          </w:tcPr>
          <w:p w14:paraId="0A455996" w14:textId="2058C468" w:rsidR="003A19F2" w:rsidRPr="00E2357A" w:rsidRDefault="003A19F2" w:rsidP="00833E0F">
            <w:r>
              <w:t>Add</w:t>
            </w:r>
            <w:r w:rsidR="00426200">
              <w:t>s</w:t>
            </w:r>
            <w:r>
              <w:t xml:space="preserve"> conducting eligibility assessments and detecting improper payments is a trackable performance measure</w:t>
            </w:r>
          </w:p>
        </w:tc>
      </w:tr>
      <w:tr w:rsidR="003A19F2" w14:paraId="1724FBAF" w14:textId="77777777" w:rsidTr="00426200">
        <w:trPr>
          <w:cantSplit/>
          <w:trHeight w:val="360"/>
        </w:trPr>
        <w:tc>
          <w:tcPr>
            <w:tcW w:w="4337" w:type="dxa"/>
            <w:vAlign w:val="center"/>
          </w:tcPr>
          <w:p w14:paraId="226A4FAA" w14:textId="226A91FE" w:rsidR="003A19F2" w:rsidRPr="00426200" w:rsidRDefault="003A19F2" w:rsidP="00833E0F">
            <w:pPr>
              <w:rPr>
                <w:b/>
                <w:bCs/>
              </w:rPr>
            </w:pPr>
            <w:bookmarkStart w:id="243" w:name="_Toc51837020"/>
            <w:bookmarkStart w:id="244" w:name="_Toc52174102"/>
            <w:r w:rsidRPr="003B1A72">
              <w:t>Failure to Attend a Scheduled RESEA Orientation</w:t>
            </w:r>
            <w:bookmarkEnd w:id="243"/>
            <w:bookmarkEnd w:id="244"/>
          </w:p>
        </w:tc>
        <w:tc>
          <w:tcPr>
            <w:tcW w:w="5018" w:type="dxa"/>
            <w:vAlign w:val="center"/>
          </w:tcPr>
          <w:p w14:paraId="637EEBB2" w14:textId="54823817" w:rsidR="003A19F2" w:rsidRPr="00E2357A" w:rsidRDefault="003A19F2" w:rsidP="00833E0F">
            <w:r>
              <w:t>Add</w:t>
            </w:r>
            <w:r w:rsidR="00426200">
              <w:t>s</w:t>
            </w:r>
            <w:r>
              <w:t xml:space="preserve"> reporting requirement for failure to attend follow-up appointment</w:t>
            </w:r>
          </w:p>
        </w:tc>
      </w:tr>
      <w:tr w:rsidR="003A19F2" w14:paraId="22C23B24" w14:textId="77777777" w:rsidTr="00426200">
        <w:trPr>
          <w:cantSplit/>
          <w:trHeight w:val="360"/>
        </w:trPr>
        <w:tc>
          <w:tcPr>
            <w:tcW w:w="4337" w:type="dxa"/>
            <w:vAlign w:val="center"/>
          </w:tcPr>
          <w:p w14:paraId="00D83142" w14:textId="77777777" w:rsidR="003A19F2" w:rsidRPr="009A4C4B" w:rsidRDefault="003A19F2" w:rsidP="00833E0F">
            <w:r>
              <w:t>Reporting Unemployment Benefits Eligibility Issues</w:t>
            </w:r>
          </w:p>
        </w:tc>
        <w:tc>
          <w:tcPr>
            <w:tcW w:w="5018" w:type="dxa"/>
            <w:vAlign w:val="center"/>
          </w:tcPr>
          <w:p w14:paraId="00E66BCD" w14:textId="6836BC8E" w:rsidR="003A19F2" w:rsidRPr="00E2357A" w:rsidRDefault="003A19F2" w:rsidP="00833E0F">
            <w:r>
              <w:t>Update</w:t>
            </w:r>
            <w:r w:rsidR="00426200">
              <w:t>s</w:t>
            </w:r>
            <w:r>
              <w:t xml:space="preserve"> </w:t>
            </w:r>
            <w:r w:rsidRPr="00981DC5">
              <w:t xml:space="preserve">potential </w:t>
            </w:r>
            <w:r>
              <w:t>unemployment benefits</w:t>
            </w:r>
            <w:r w:rsidRPr="00981DC5">
              <w:t xml:space="preserve"> eligibility issue</w:t>
            </w:r>
            <w:r>
              <w:t xml:space="preserve">s that </w:t>
            </w:r>
            <w:r w:rsidRPr="00981DC5">
              <w:t xml:space="preserve">must be reported to </w:t>
            </w:r>
            <w:r>
              <w:t>the local WF</w:t>
            </w:r>
            <w:r w:rsidRPr="00981DC5">
              <w:t>UI</w:t>
            </w:r>
            <w:r>
              <w:t xml:space="preserve"> coordinator </w:t>
            </w:r>
          </w:p>
        </w:tc>
      </w:tr>
      <w:tr w:rsidR="003A19F2" w14:paraId="5CAF757B" w14:textId="77777777" w:rsidTr="00426200">
        <w:trPr>
          <w:cantSplit/>
          <w:trHeight w:val="360"/>
        </w:trPr>
        <w:tc>
          <w:tcPr>
            <w:tcW w:w="4337" w:type="dxa"/>
            <w:vAlign w:val="center"/>
          </w:tcPr>
          <w:p w14:paraId="1063A4BD" w14:textId="77777777" w:rsidR="003A19F2" w:rsidRPr="009A4C4B" w:rsidRDefault="003A19F2" w:rsidP="00833E0F">
            <w:r>
              <w:t>Individual Employment Plan</w:t>
            </w:r>
          </w:p>
        </w:tc>
        <w:tc>
          <w:tcPr>
            <w:tcW w:w="5018" w:type="dxa"/>
            <w:vAlign w:val="center"/>
          </w:tcPr>
          <w:p w14:paraId="59B3AAE2" w14:textId="0CC08021" w:rsidR="003A19F2" w:rsidRPr="00E2357A" w:rsidRDefault="003A19F2" w:rsidP="00833E0F">
            <w:r>
              <w:t>Update</w:t>
            </w:r>
            <w:r w:rsidR="00426200">
              <w:t>s</w:t>
            </w:r>
            <w:r>
              <w:t xml:space="preserve"> remote service delivery</w:t>
            </w:r>
          </w:p>
        </w:tc>
      </w:tr>
      <w:tr w:rsidR="003A19F2" w14:paraId="4F220C4C" w14:textId="77777777" w:rsidTr="00426200">
        <w:trPr>
          <w:cantSplit/>
          <w:trHeight w:val="360"/>
        </w:trPr>
        <w:tc>
          <w:tcPr>
            <w:tcW w:w="4337" w:type="dxa"/>
            <w:vAlign w:val="center"/>
          </w:tcPr>
          <w:p w14:paraId="523ADBE1" w14:textId="77777777" w:rsidR="003A19F2" w:rsidRPr="00E2357A" w:rsidRDefault="003A19F2" w:rsidP="00833E0F">
            <w:r w:rsidRPr="009A4C4B">
              <w:t>Appendix B</w:t>
            </w:r>
          </w:p>
        </w:tc>
        <w:tc>
          <w:tcPr>
            <w:tcW w:w="5018" w:type="dxa"/>
            <w:vAlign w:val="center"/>
          </w:tcPr>
          <w:p w14:paraId="37122BAB" w14:textId="2EFAEB4D" w:rsidR="003A19F2" w:rsidRPr="009A4C4B" w:rsidRDefault="003A19F2" w:rsidP="00833E0F">
            <w:pPr>
              <w:rPr>
                <w:rFonts w:cs="Times New Roman"/>
                <w:szCs w:val="24"/>
              </w:rPr>
            </w:pPr>
            <w:r w:rsidRPr="009A4C4B">
              <w:rPr>
                <w:rFonts w:cs="Times New Roman"/>
                <w:szCs w:val="24"/>
              </w:rPr>
              <w:t>Update</w:t>
            </w:r>
            <w:r w:rsidR="00426200">
              <w:rPr>
                <w:rFonts w:cs="Times New Roman"/>
                <w:szCs w:val="24"/>
              </w:rPr>
              <w:t>s</w:t>
            </w:r>
            <w:r w:rsidRPr="009A4C4B">
              <w:rPr>
                <w:rFonts w:cs="Times New Roman"/>
                <w:szCs w:val="24"/>
              </w:rPr>
              <w:t xml:space="preserve"> </w:t>
            </w:r>
            <w:r w:rsidRPr="009A4C4B">
              <w:t>RESEA Orientation Letter in English and Spanish</w:t>
            </w:r>
          </w:p>
        </w:tc>
      </w:tr>
      <w:tr w:rsidR="003A19F2" w14:paraId="72B8F622" w14:textId="77777777" w:rsidTr="00426200">
        <w:trPr>
          <w:cantSplit/>
          <w:trHeight w:val="360"/>
        </w:trPr>
        <w:tc>
          <w:tcPr>
            <w:tcW w:w="4337" w:type="dxa"/>
            <w:vAlign w:val="center"/>
          </w:tcPr>
          <w:p w14:paraId="683E9CE5" w14:textId="77777777" w:rsidR="003A19F2" w:rsidRPr="002351AE" w:rsidRDefault="003A19F2" w:rsidP="00833E0F">
            <w:r w:rsidRPr="002351AE">
              <w:t>Appendix C</w:t>
            </w:r>
          </w:p>
        </w:tc>
        <w:tc>
          <w:tcPr>
            <w:tcW w:w="5018" w:type="dxa"/>
            <w:vAlign w:val="center"/>
          </w:tcPr>
          <w:p w14:paraId="4515DC80" w14:textId="2FA794A7" w:rsidR="003A19F2" w:rsidRPr="002351AE" w:rsidRDefault="003A19F2" w:rsidP="00833E0F">
            <w:pPr>
              <w:rPr>
                <w:rFonts w:cs="Times New Roman"/>
                <w:szCs w:val="24"/>
              </w:rPr>
            </w:pPr>
            <w:r w:rsidRPr="002351AE">
              <w:rPr>
                <w:rFonts w:cs="Times New Roman"/>
                <w:szCs w:val="24"/>
              </w:rPr>
              <w:t>Add</w:t>
            </w:r>
            <w:r w:rsidR="00426200">
              <w:rPr>
                <w:rFonts w:cs="Times New Roman"/>
                <w:szCs w:val="24"/>
              </w:rPr>
              <w:t>s</w:t>
            </w:r>
            <w:r w:rsidRPr="002351AE">
              <w:rPr>
                <w:rFonts w:cs="Times New Roman"/>
                <w:szCs w:val="24"/>
              </w:rPr>
              <w:t xml:space="preserve"> Virtual RESEA Orientation Letter in English and Spanish</w:t>
            </w:r>
          </w:p>
        </w:tc>
      </w:tr>
      <w:tr w:rsidR="003A19F2" w14:paraId="59903DE8" w14:textId="77777777" w:rsidTr="00426200">
        <w:trPr>
          <w:cantSplit/>
          <w:trHeight w:val="360"/>
        </w:trPr>
        <w:tc>
          <w:tcPr>
            <w:tcW w:w="4337" w:type="dxa"/>
            <w:vAlign w:val="center"/>
          </w:tcPr>
          <w:p w14:paraId="3CC77C2D" w14:textId="77777777" w:rsidR="003A19F2" w:rsidRPr="002351AE" w:rsidRDefault="003A19F2" w:rsidP="00833E0F">
            <w:r w:rsidRPr="002351AE">
              <w:t>Appendix E</w:t>
            </w:r>
          </w:p>
        </w:tc>
        <w:tc>
          <w:tcPr>
            <w:tcW w:w="5018" w:type="dxa"/>
            <w:vAlign w:val="center"/>
          </w:tcPr>
          <w:p w14:paraId="4BF38DB5" w14:textId="4B6C471B" w:rsidR="003A19F2" w:rsidRPr="002351AE" w:rsidRDefault="003A19F2" w:rsidP="00833E0F">
            <w:pPr>
              <w:rPr>
                <w:rFonts w:cs="Times New Roman"/>
                <w:szCs w:val="24"/>
              </w:rPr>
            </w:pPr>
            <w:r w:rsidRPr="002351AE">
              <w:rPr>
                <w:rFonts w:cs="Times New Roman"/>
                <w:szCs w:val="24"/>
              </w:rPr>
              <w:t>Add</w:t>
            </w:r>
            <w:r w:rsidR="00426200">
              <w:rPr>
                <w:rFonts w:cs="Times New Roman"/>
                <w:szCs w:val="24"/>
              </w:rPr>
              <w:t>s</w:t>
            </w:r>
            <w:r w:rsidRPr="002351AE">
              <w:rPr>
                <w:rFonts w:cs="Times New Roman"/>
                <w:szCs w:val="24"/>
              </w:rPr>
              <w:t xml:space="preserve"> RESEA services in WorkInTexas.com</w:t>
            </w:r>
          </w:p>
        </w:tc>
      </w:tr>
    </w:tbl>
    <w:p w14:paraId="0DA3CF5E" w14:textId="77777777" w:rsidR="003A19F2" w:rsidRDefault="003A19F2" w:rsidP="003A19F2"/>
    <w:p w14:paraId="6056F3B5" w14:textId="77777777" w:rsidR="003A19F2" w:rsidRPr="00DA6C93" w:rsidRDefault="003A19F2" w:rsidP="0019481C">
      <w:pPr>
        <w:pStyle w:val="Heading4Bold"/>
      </w:pPr>
      <w:r w:rsidRPr="00DA6C93">
        <w:lastRenderedPageBreak/>
        <w:t>October 2019</w:t>
      </w:r>
    </w:p>
    <w:tbl>
      <w:tblPr>
        <w:tblStyle w:val="TableGrid"/>
        <w:tblW w:w="0" w:type="auto"/>
        <w:tblCellMar>
          <w:left w:w="115" w:type="dxa"/>
          <w:right w:w="115" w:type="dxa"/>
        </w:tblCellMar>
        <w:tblLook w:val="04A0" w:firstRow="1" w:lastRow="0" w:firstColumn="1" w:lastColumn="0" w:noHBand="0" w:noVBand="1"/>
      </w:tblPr>
      <w:tblGrid>
        <w:gridCol w:w="4675"/>
        <w:gridCol w:w="4675"/>
      </w:tblGrid>
      <w:tr w:rsidR="00426200" w14:paraId="5CA3E299" w14:textId="77777777" w:rsidTr="00426200">
        <w:trPr>
          <w:cantSplit/>
          <w:trHeight w:val="360"/>
        </w:trPr>
        <w:tc>
          <w:tcPr>
            <w:tcW w:w="4675" w:type="dxa"/>
            <w:tcBorders>
              <w:bottom w:val="single" w:sz="4" w:space="0" w:color="auto"/>
            </w:tcBorders>
            <w:shd w:val="clear" w:color="auto" w:fill="auto"/>
            <w:vAlign w:val="center"/>
          </w:tcPr>
          <w:p w14:paraId="02D04731" w14:textId="69518F2E" w:rsidR="00426200" w:rsidRPr="00DA6C93" w:rsidRDefault="00426200" w:rsidP="00426200">
            <w:pPr>
              <w:rPr>
                <w:highlight w:val="black"/>
              </w:rPr>
            </w:pPr>
            <w:r w:rsidRPr="00426200">
              <w:rPr>
                <w:b/>
                <w:bCs/>
              </w:rPr>
              <w:t>Section</w:t>
            </w:r>
          </w:p>
        </w:tc>
        <w:tc>
          <w:tcPr>
            <w:tcW w:w="4675" w:type="dxa"/>
            <w:tcBorders>
              <w:bottom w:val="single" w:sz="4" w:space="0" w:color="auto"/>
            </w:tcBorders>
            <w:shd w:val="clear" w:color="auto" w:fill="auto"/>
            <w:vAlign w:val="center"/>
          </w:tcPr>
          <w:p w14:paraId="0B47CD83" w14:textId="78EEB3DF" w:rsidR="00426200" w:rsidRPr="00DA6C93" w:rsidRDefault="00426200" w:rsidP="00426200">
            <w:r w:rsidRPr="00426200">
              <w:rPr>
                <w:b/>
                <w:bCs/>
              </w:rPr>
              <w:t>Revisions</w:t>
            </w:r>
          </w:p>
        </w:tc>
      </w:tr>
      <w:tr w:rsidR="003A19F2" w:rsidRPr="007074C0" w14:paraId="7AB57CBC" w14:textId="77777777" w:rsidTr="00833E0F">
        <w:trPr>
          <w:cantSplit/>
          <w:trHeight w:val="360"/>
        </w:trPr>
        <w:tc>
          <w:tcPr>
            <w:tcW w:w="4675" w:type="dxa"/>
            <w:shd w:val="clear" w:color="auto" w:fill="auto"/>
            <w:vAlign w:val="center"/>
          </w:tcPr>
          <w:p w14:paraId="1638E769" w14:textId="77777777" w:rsidR="003A19F2" w:rsidRPr="007074C0" w:rsidRDefault="003A19F2" w:rsidP="00833E0F">
            <w:pPr>
              <w:rPr>
                <w:highlight w:val="black"/>
              </w:rPr>
            </w:pPr>
            <w:r w:rsidRPr="00A65F03">
              <w:t xml:space="preserve">Program Overview </w:t>
            </w:r>
          </w:p>
        </w:tc>
        <w:tc>
          <w:tcPr>
            <w:tcW w:w="4675" w:type="dxa"/>
            <w:shd w:val="clear" w:color="auto" w:fill="auto"/>
            <w:vAlign w:val="center"/>
          </w:tcPr>
          <w:p w14:paraId="2012578D" w14:textId="16CEFE49" w:rsidR="003A19F2" w:rsidRPr="007074C0" w:rsidRDefault="003A19F2" w:rsidP="00833E0F">
            <w:pPr>
              <w:rPr>
                <w:highlight w:val="black"/>
              </w:rPr>
            </w:pPr>
            <w:r w:rsidRPr="00A65F03">
              <w:t>Re</w:t>
            </w:r>
            <w:r>
              <w:t>move</w:t>
            </w:r>
            <w:r w:rsidR="00426200">
              <w:t>s</w:t>
            </w:r>
            <w:r>
              <w:t xml:space="preserve"> outdated page snapshot and reference to viewing RESEA cutoff scores in WorkInTexas.com</w:t>
            </w:r>
          </w:p>
        </w:tc>
      </w:tr>
      <w:tr w:rsidR="003A19F2" w:rsidRPr="007074C0" w14:paraId="2D63C561" w14:textId="77777777" w:rsidTr="00833E0F">
        <w:trPr>
          <w:cantSplit/>
          <w:trHeight w:val="360"/>
        </w:trPr>
        <w:tc>
          <w:tcPr>
            <w:tcW w:w="4675" w:type="dxa"/>
            <w:shd w:val="clear" w:color="auto" w:fill="auto"/>
            <w:vAlign w:val="center"/>
          </w:tcPr>
          <w:p w14:paraId="1F7F2133" w14:textId="77777777" w:rsidR="003A19F2" w:rsidRPr="00A65F03" w:rsidRDefault="003A19F2" w:rsidP="00833E0F">
            <w:r>
              <w:t xml:space="preserve">Required Services </w:t>
            </w:r>
          </w:p>
        </w:tc>
        <w:tc>
          <w:tcPr>
            <w:tcW w:w="4675" w:type="dxa"/>
            <w:shd w:val="clear" w:color="auto" w:fill="auto"/>
            <w:vAlign w:val="center"/>
          </w:tcPr>
          <w:p w14:paraId="6B296064" w14:textId="5C0F8210" w:rsidR="003A19F2" w:rsidRPr="00A65F03" w:rsidRDefault="003A19F2" w:rsidP="00833E0F">
            <w:r>
              <w:t>Add</w:t>
            </w:r>
            <w:r w:rsidR="00426200">
              <w:t>s</w:t>
            </w:r>
            <w:r>
              <w:t xml:space="preserve"> information on WorkInTexas.com system requirements for entering required RESEA services </w:t>
            </w:r>
          </w:p>
        </w:tc>
      </w:tr>
      <w:tr w:rsidR="003A19F2" w14:paraId="42F2CF62" w14:textId="77777777" w:rsidTr="00833E0F">
        <w:trPr>
          <w:cantSplit/>
          <w:trHeight w:val="360"/>
        </w:trPr>
        <w:tc>
          <w:tcPr>
            <w:tcW w:w="4675" w:type="dxa"/>
            <w:vAlign w:val="center"/>
          </w:tcPr>
          <w:p w14:paraId="6797E730" w14:textId="77777777" w:rsidR="003A19F2" w:rsidRPr="006670FE" w:rsidRDefault="003A19F2" w:rsidP="00833E0F">
            <w:r>
              <w:t xml:space="preserve">Service Delivery Timeline </w:t>
            </w:r>
          </w:p>
        </w:tc>
        <w:tc>
          <w:tcPr>
            <w:tcW w:w="4675" w:type="dxa"/>
            <w:vAlign w:val="center"/>
          </w:tcPr>
          <w:p w14:paraId="498D0B2E" w14:textId="191853CD" w:rsidR="003A19F2" w:rsidRPr="006670FE" w:rsidRDefault="003A19F2" w:rsidP="00833E0F">
            <w:r w:rsidRPr="006670FE">
              <w:t>Add</w:t>
            </w:r>
            <w:r w:rsidR="00426200">
              <w:t>s</w:t>
            </w:r>
            <w:r>
              <w:t xml:space="preserve"> clarification related to services and deadlines for new automated processes in WorkInTexas.com and added footnotes to the table</w:t>
            </w:r>
          </w:p>
        </w:tc>
      </w:tr>
      <w:tr w:rsidR="003A19F2" w14:paraId="312AA7B0" w14:textId="77777777" w:rsidTr="00833E0F">
        <w:trPr>
          <w:cantSplit/>
          <w:trHeight w:val="360"/>
        </w:trPr>
        <w:tc>
          <w:tcPr>
            <w:tcW w:w="4675" w:type="dxa"/>
            <w:vAlign w:val="center"/>
          </w:tcPr>
          <w:p w14:paraId="780ABD1D" w14:textId="77777777" w:rsidR="003A19F2" w:rsidRPr="006670FE" w:rsidRDefault="003A19F2" w:rsidP="00833E0F">
            <w:r>
              <w:t xml:space="preserve">RESEA Services—Details </w:t>
            </w:r>
          </w:p>
        </w:tc>
        <w:tc>
          <w:tcPr>
            <w:tcW w:w="4675" w:type="dxa"/>
            <w:vAlign w:val="center"/>
          </w:tcPr>
          <w:p w14:paraId="4F05EB8F" w14:textId="51F5469E" w:rsidR="003A19F2" w:rsidRPr="006670FE" w:rsidRDefault="003A19F2" w:rsidP="00833E0F">
            <w:r>
              <w:t>Add</w:t>
            </w:r>
            <w:r w:rsidR="00426200">
              <w:t>s</w:t>
            </w:r>
            <w:r>
              <w:t xml:space="preserve"> clarification on the WorkInTexas.com auto-scheduling process for RESEA orientation and how it aligns with service provision timelines</w:t>
            </w:r>
          </w:p>
        </w:tc>
      </w:tr>
      <w:tr w:rsidR="003A19F2" w14:paraId="36620FFB" w14:textId="77777777" w:rsidTr="00833E0F">
        <w:trPr>
          <w:cantSplit/>
          <w:trHeight w:val="360"/>
        </w:trPr>
        <w:tc>
          <w:tcPr>
            <w:tcW w:w="4675" w:type="dxa"/>
            <w:vAlign w:val="center"/>
          </w:tcPr>
          <w:p w14:paraId="4C6FE381" w14:textId="77777777" w:rsidR="003A19F2" w:rsidRDefault="003A19F2" w:rsidP="00833E0F">
            <w:r>
              <w:t xml:space="preserve">Individual </w:t>
            </w:r>
            <w:r>
              <w:rPr>
                <w:rFonts w:cs="Times New Roman"/>
                <w:szCs w:val="24"/>
              </w:rPr>
              <w:t>Reemployment</w:t>
            </w:r>
            <w:r>
              <w:t xml:space="preserve"> Plan </w:t>
            </w:r>
          </w:p>
        </w:tc>
        <w:tc>
          <w:tcPr>
            <w:tcW w:w="4675" w:type="dxa"/>
            <w:vAlign w:val="center"/>
          </w:tcPr>
          <w:p w14:paraId="7B779A29" w14:textId="3AD26769" w:rsidR="003A19F2" w:rsidRDefault="003A19F2" w:rsidP="00833E0F">
            <w:r>
              <w:t>Add</w:t>
            </w:r>
            <w:r w:rsidR="00426200">
              <w:t>s</w:t>
            </w:r>
            <w:r>
              <w:t xml:space="preserve"> a suggestion to use the WorkInTexas.com </w:t>
            </w:r>
            <w:r>
              <w:rPr>
                <w:rFonts w:cs="Times New Roman"/>
                <w:szCs w:val="24"/>
              </w:rPr>
              <w:t>EP</w:t>
            </w:r>
          </w:p>
        </w:tc>
      </w:tr>
      <w:tr w:rsidR="003A19F2" w14:paraId="046C73FB" w14:textId="77777777" w:rsidTr="00833E0F">
        <w:trPr>
          <w:cantSplit/>
          <w:trHeight w:val="360"/>
        </w:trPr>
        <w:tc>
          <w:tcPr>
            <w:tcW w:w="4675" w:type="dxa"/>
            <w:vAlign w:val="center"/>
          </w:tcPr>
          <w:p w14:paraId="6B0BD80A" w14:textId="77777777" w:rsidR="003A19F2" w:rsidRPr="00FD0C4C" w:rsidRDefault="003A19F2" w:rsidP="00833E0F">
            <w:r>
              <w:t xml:space="preserve">Case Managing RESEA Claimants in WorkInTexas.com </w:t>
            </w:r>
          </w:p>
        </w:tc>
        <w:tc>
          <w:tcPr>
            <w:tcW w:w="4675" w:type="dxa"/>
            <w:vAlign w:val="center"/>
          </w:tcPr>
          <w:p w14:paraId="406BD8E4" w14:textId="3D5A98E5" w:rsidR="003A19F2" w:rsidRDefault="003A19F2" w:rsidP="00833E0F">
            <w:r>
              <w:t>Add</w:t>
            </w:r>
            <w:r w:rsidR="00426200">
              <w:t>s</w:t>
            </w:r>
            <w:r>
              <w:t xml:space="preserve"> a new section on WorkInTexas.com navigation for managing RESEA claimants</w:t>
            </w:r>
          </w:p>
        </w:tc>
      </w:tr>
      <w:tr w:rsidR="003A19F2" w14:paraId="740DEB6B" w14:textId="77777777" w:rsidTr="00833E0F">
        <w:trPr>
          <w:cantSplit/>
          <w:trHeight w:val="360"/>
        </w:trPr>
        <w:tc>
          <w:tcPr>
            <w:tcW w:w="4675" w:type="dxa"/>
            <w:vAlign w:val="center"/>
          </w:tcPr>
          <w:p w14:paraId="4FAA0CCB" w14:textId="77777777" w:rsidR="003A19F2" w:rsidRPr="00FD0C4C" w:rsidRDefault="003A19F2" w:rsidP="00833E0F">
            <w:bookmarkStart w:id="245" w:name="_Toc11317037"/>
            <w:r w:rsidRPr="00FD0C4C">
              <w:t xml:space="preserve">Unemployment Benefits Eligibility Assessment </w:t>
            </w:r>
            <w:bookmarkEnd w:id="245"/>
          </w:p>
        </w:tc>
        <w:tc>
          <w:tcPr>
            <w:tcW w:w="4675" w:type="dxa"/>
            <w:vAlign w:val="center"/>
          </w:tcPr>
          <w:p w14:paraId="49B9B2D1" w14:textId="0B6F73E2" w:rsidR="003A19F2" w:rsidRDefault="003A19F2" w:rsidP="00833E0F">
            <w:r>
              <w:t>Add</w:t>
            </w:r>
            <w:r w:rsidR="00426200">
              <w:t>s</w:t>
            </w:r>
            <w:r>
              <w:t xml:space="preserve"> guidance on when to check the new RESEA checkbox on the WF-42 form</w:t>
            </w:r>
          </w:p>
        </w:tc>
      </w:tr>
      <w:tr w:rsidR="003A19F2" w14:paraId="0328F2E7" w14:textId="77777777" w:rsidTr="00833E0F">
        <w:trPr>
          <w:cantSplit/>
          <w:trHeight w:val="360"/>
        </w:trPr>
        <w:tc>
          <w:tcPr>
            <w:tcW w:w="4675" w:type="dxa"/>
            <w:vAlign w:val="center"/>
          </w:tcPr>
          <w:p w14:paraId="550D4C80" w14:textId="77777777" w:rsidR="003A19F2" w:rsidRPr="006670FE" w:rsidRDefault="003A19F2" w:rsidP="00833E0F">
            <w:r w:rsidRPr="006670FE">
              <w:t>Reporting Unemployment Benefits Eligibility Issues</w:t>
            </w:r>
            <w:r>
              <w:t xml:space="preserve"> </w:t>
            </w:r>
          </w:p>
        </w:tc>
        <w:tc>
          <w:tcPr>
            <w:tcW w:w="4675" w:type="dxa"/>
            <w:vAlign w:val="center"/>
          </w:tcPr>
          <w:p w14:paraId="7A3CA23D" w14:textId="25BACCB7" w:rsidR="003A19F2" w:rsidRPr="006670FE" w:rsidRDefault="003A19F2" w:rsidP="00833E0F">
            <w:r>
              <w:t>Add</w:t>
            </w:r>
            <w:r w:rsidR="00426200">
              <w:t>s</w:t>
            </w:r>
            <w:r>
              <w:t xml:space="preserve"> guidance on when to check the new RESEA checkbox on the WF-42 form and c</w:t>
            </w:r>
            <w:r w:rsidRPr="006670FE">
              <w:t xml:space="preserve">orrected the WFUI </w:t>
            </w:r>
            <w:r>
              <w:t>c</w:t>
            </w:r>
            <w:r w:rsidRPr="006670FE">
              <w:t>oordinator email address</w:t>
            </w:r>
          </w:p>
        </w:tc>
      </w:tr>
      <w:tr w:rsidR="003A19F2" w14:paraId="534AD72D" w14:textId="77777777" w:rsidTr="00833E0F">
        <w:trPr>
          <w:cantSplit/>
          <w:trHeight w:val="360"/>
        </w:trPr>
        <w:tc>
          <w:tcPr>
            <w:tcW w:w="4675" w:type="dxa"/>
            <w:vAlign w:val="center"/>
          </w:tcPr>
          <w:p w14:paraId="54FB3B65" w14:textId="77777777" w:rsidR="003A19F2" w:rsidRPr="006670FE" w:rsidRDefault="003A19F2" w:rsidP="00833E0F">
            <w:r>
              <w:t xml:space="preserve">Custom Labor Market Information </w:t>
            </w:r>
          </w:p>
        </w:tc>
        <w:tc>
          <w:tcPr>
            <w:tcW w:w="4675" w:type="dxa"/>
            <w:vAlign w:val="center"/>
          </w:tcPr>
          <w:p w14:paraId="4522635E" w14:textId="2D09109F" w:rsidR="003A19F2" w:rsidRDefault="003A19F2" w:rsidP="00833E0F">
            <w:r>
              <w:t>Remove</w:t>
            </w:r>
            <w:r w:rsidR="00426200">
              <w:t>s</w:t>
            </w:r>
            <w:r>
              <w:t xml:space="preserve"> the reference to Hot Jobs</w:t>
            </w:r>
          </w:p>
        </w:tc>
      </w:tr>
      <w:tr w:rsidR="003A19F2" w14:paraId="01BA4BE9" w14:textId="77777777" w:rsidTr="00833E0F">
        <w:trPr>
          <w:cantSplit/>
          <w:trHeight w:val="360"/>
        </w:trPr>
        <w:tc>
          <w:tcPr>
            <w:tcW w:w="4675" w:type="dxa"/>
            <w:vAlign w:val="center"/>
          </w:tcPr>
          <w:p w14:paraId="792DC4DE" w14:textId="77777777" w:rsidR="003A19F2" w:rsidRPr="006670FE" w:rsidRDefault="003A19F2" w:rsidP="00833E0F">
            <w:r w:rsidRPr="006670FE">
              <w:t>Appendix A</w:t>
            </w:r>
            <w:r>
              <w:t xml:space="preserve"> </w:t>
            </w:r>
          </w:p>
        </w:tc>
        <w:tc>
          <w:tcPr>
            <w:tcW w:w="4675" w:type="dxa"/>
            <w:vAlign w:val="center"/>
          </w:tcPr>
          <w:p w14:paraId="6BE66B96" w14:textId="32BFA1D2" w:rsidR="003A19F2" w:rsidRPr="006670FE" w:rsidRDefault="003A19F2" w:rsidP="00833E0F">
            <w:r w:rsidRPr="006670FE">
              <w:t>Add</w:t>
            </w:r>
            <w:r w:rsidR="00426200">
              <w:t xml:space="preserve">s </w:t>
            </w:r>
            <w:r w:rsidRPr="006670FE">
              <w:t>the RESEA checkbox to the WF-42 form</w:t>
            </w:r>
          </w:p>
        </w:tc>
      </w:tr>
      <w:tr w:rsidR="003A19F2" w14:paraId="4A06E7A9" w14:textId="77777777" w:rsidTr="00833E0F">
        <w:trPr>
          <w:cantSplit/>
          <w:trHeight w:val="360"/>
        </w:trPr>
        <w:tc>
          <w:tcPr>
            <w:tcW w:w="4675" w:type="dxa"/>
            <w:vAlign w:val="center"/>
          </w:tcPr>
          <w:p w14:paraId="62FEEB34" w14:textId="77777777" w:rsidR="003A19F2" w:rsidRPr="006670FE" w:rsidRDefault="003A19F2" w:rsidP="00833E0F">
            <w:r>
              <w:t xml:space="preserve">Appendix B </w:t>
            </w:r>
          </w:p>
        </w:tc>
        <w:tc>
          <w:tcPr>
            <w:tcW w:w="4675" w:type="dxa"/>
            <w:vAlign w:val="center"/>
          </w:tcPr>
          <w:p w14:paraId="6892279F" w14:textId="7B574873" w:rsidR="003A19F2" w:rsidRPr="006670FE" w:rsidRDefault="003A19F2" w:rsidP="00833E0F">
            <w:r>
              <w:t>Add</w:t>
            </w:r>
            <w:r w:rsidR="00426200">
              <w:t>s</w:t>
            </w:r>
            <w:r>
              <w:t xml:space="preserve"> a sentence to the orientation letter</w:t>
            </w:r>
          </w:p>
        </w:tc>
      </w:tr>
      <w:tr w:rsidR="003A19F2" w14:paraId="7760BF5C" w14:textId="77777777" w:rsidTr="00833E0F">
        <w:trPr>
          <w:cantSplit/>
          <w:trHeight w:val="360"/>
        </w:trPr>
        <w:tc>
          <w:tcPr>
            <w:tcW w:w="4675" w:type="dxa"/>
            <w:vAlign w:val="center"/>
          </w:tcPr>
          <w:p w14:paraId="05F223A0" w14:textId="77777777" w:rsidR="003A19F2" w:rsidRPr="006670FE" w:rsidRDefault="003A19F2" w:rsidP="00833E0F">
            <w:r>
              <w:t xml:space="preserve">Appendix C </w:t>
            </w:r>
          </w:p>
        </w:tc>
        <w:tc>
          <w:tcPr>
            <w:tcW w:w="4675" w:type="dxa"/>
            <w:vAlign w:val="center"/>
          </w:tcPr>
          <w:p w14:paraId="354D73D0" w14:textId="21543A36" w:rsidR="003A19F2" w:rsidRPr="006670FE" w:rsidRDefault="003A19F2" w:rsidP="00833E0F">
            <w:r>
              <w:t>Delete</w:t>
            </w:r>
            <w:r w:rsidR="00426200">
              <w:t>s appendix</w:t>
            </w:r>
          </w:p>
        </w:tc>
      </w:tr>
      <w:tr w:rsidR="003A19F2" w14:paraId="59C82E54" w14:textId="77777777" w:rsidTr="00833E0F">
        <w:trPr>
          <w:cantSplit/>
          <w:trHeight w:val="360"/>
        </w:trPr>
        <w:tc>
          <w:tcPr>
            <w:tcW w:w="4675" w:type="dxa"/>
            <w:vAlign w:val="center"/>
          </w:tcPr>
          <w:p w14:paraId="559A3397" w14:textId="77777777" w:rsidR="003A19F2" w:rsidRDefault="003A19F2" w:rsidP="00833E0F">
            <w:r>
              <w:t>Appendix D</w:t>
            </w:r>
          </w:p>
        </w:tc>
        <w:tc>
          <w:tcPr>
            <w:tcW w:w="4675" w:type="dxa"/>
            <w:vAlign w:val="center"/>
          </w:tcPr>
          <w:p w14:paraId="17BA1BC6" w14:textId="71CC0F14" w:rsidR="003A19F2" w:rsidRDefault="003A19F2" w:rsidP="00833E0F">
            <w:r>
              <w:t>Rename</w:t>
            </w:r>
            <w:r w:rsidR="00426200">
              <w:t>s to</w:t>
            </w:r>
            <w:r>
              <w:t xml:space="preserve"> Appendix C</w:t>
            </w:r>
          </w:p>
        </w:tc>
      </w:tr>
    </w:tbl>
    <w:p w14:paraId="6ACE507C" w14:textId="77777777" w:rsidR="004458B1" w:rsidRPr="003A19F2" w:rsidRDefault="004458B1" w:rsidP="00426200"/>
    <w:sectPr w:rsidR="004458B1" w:rsidRPr="003A19F2" w:rsidSect="000B1E4F">
      <w:footerReference w:type="defaul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1E3B5" w14:textId="77777777" w:rsidR="00A33801" w:rsidRDefault="00A33801" w:rsidP="003A19F2">
      <w:pPr>
        <w:spacing w:after="0"/>
      </w:pPr>
      <w:r>
        <w:separator/>
      </w:r>
    </w:p>
  </w:endnote>
  <w:endnote w:type="continuationSeparator" w:id="0">
    <w:p w14:paraId="776B172B" w14:textId="77777777" w:rsidR="00A33801" w:rsidRDefault="00A33801" w:rsidP="003A19F2">
      <w:pPr>
        <w:spacing w:after="0"/>
      </w:pPr>
      <w:r>
        <w:continuationSeparator/>
      </w:r>
    </w:p>
  </w:endnote>
  <w:endnote w:type="continuationNotice" w:id="1">
    <w:p w14:paraId="51A21A7F" w14:textId="77777777" w:rsidR="00A33801" w:rsidRDefault="00A338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CA2E" w14:textId="77777777" w:rsidR="00833E0F" w:rsidRDefault="00833E0F" w:rsidP="00833E0F">
    <w:pPr>
      <w:pStyle w:val="Footer"/>
    </w:pPr>
  </w:p>
  <w:p w14:paraId="6C3C20BC" w14:textId="310D7799" w:rsidR="00833E0F" w:rsidRDefault="00332CEA" w:rsidP="00833E0F">
    <w:pPr>
      <w:pStyle w:val="Footer"/>
    </w:pPr>
    <w:r w:rsidRPr="00B231B3">
      <w:t>RESEA Program Guide</w:t>
    </w:r>
    <w:r w:rsidRPr="00B231B3">
      <w:ptab w:relativeTo="margin" w:alignment="center" w:leader="none"/>
    </w:r>
    <w:r w:rsidRPr="00B231B3">
      <w:fldChar w:fldCharType="begin"/>
    </w:r>
    <w:r w:rsidRPr="00B231B3">
      <w:instrText xml:space="preserve"> PAGE   \* MERGEFORMAT </w:instrText>
    </w:r>
    <w:r w:rsidRPr="00B231B3">
      <w:fldChar w:fldCharType="separate"/>
    </w:r>
    <w:r>
      <w:t>2</w:t>
    </w:r>
    <w:r w:rsidRPr="00B231B3">
      <w:fldChar w:fldCharType="end"/>
    </w:r>
    <w:r w:rsidRPr="00B231B3">
      <w:ptab w:relativeTo="margin" w:alignment="right" w:leader="none"/>
    </w:r>
    <w:r>
      <w:t xml:space="preserve">August </w:t>
    </w:r>
    <w:ins w:id="246" w:author="Author">
      <w:r w:rsidR="004C15B2">
        <w:t>29, 2022</w:t>
      </w:r>
    </w:ins>
    <w:del w:id="247" w:author="Author">
      <w:r w:rsidDel="004C15B2">
        <w:delText>18,</w:delText>
      </w:r>
      <w:r w:rsidRPr="000F5DD2" w:rsidDel="004C15B2">
        <w:delText xml:space="preserve"> 2021</w:delText>
      </w:r>
    </w:del>
  </w:p>
  <w:p w14:paraId="59C0C292" w14:textId="77777777" w:rsidR="00833E0F" w:rsidRPr="005944AB" w:rsidRDefault="00833E0F" w:rsidP="00833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F673" w14:textId="77777777" w:rsidR="00A33801" w:rsidRDefault="00A33801" w:rsidP="003A19F2">
      <w:pPr>
        <w:spacing w:after="0"/>
      </w:pPr>
      <w:r>
        <w:separator/>
      </w:r>
    </w:p>
  </w:footnote>
  <w:footnote w:type="continuationSeparator" w:id="0">
    <w:p w14:paraId="73425DEC" w14:textId="77777777" w:rsidR="00A33801" w:rsidRDefault="00A33801" w:rsidP="003A19F2">
      <w:pPr>
        <w:spacing w:after="0"/>
      </w:pPr>
      <w:r>
        <w:continuationSeparator/>
      </w:r>
    </w:p>
  </w:footnote>
  <w:footnote w:type="continuationNotice" w:id="1">
    <w:p w14:paraId="05D9C18B" w14:textId="77777777" w:rsidR="00A33801" w:rsidRDefault="00A33801">
      <w:pPr>
        <w:spacing w:after="0"/>
      </w:pPr>
    </w:p>
  </w:footnote>
  <w:footnote w:id="2">
    <w:p w14:paraId="17075040" w14:textId="77777777" w:rsidR="003A19F2" w:rsidRPr="00011B4E" w:rsidRDefault="003A19F2" w:rsidP="003A19F2">
      <w:pPr>
        <w:pStyle w:val="FootnoteText"/>
        <w:rPr>
          <w:sz w:val="24"/>
          <w:szCs w:val="24"/>
        </w:rPr>
      </w:pPr>
      <w:r w:rsidRPr="00011B4E">
        <w:rPr>
          <w:rStyle w:val="FootnoteReference"/>
          <w:sz w:val="24"/>
          <w:szCs w:val="24"/>
        </w:rPr>
        <w:footnoteRef/>
      </w:r>
      <w:r w:rsidRPr="00597766">
        <w:rPr>
          <w:sz w:val="24"/>
        </w:rPr>
        <w:t xml:space="preserve"> </w:t>
      </w:r>
      <w:r w:rsidRPr="00011B4E">
        <w:rPr>
          <w:sz w:val="24"/>
          <w:szCs w:val="24"/>
        </w:rPr>
        <w:t xml:space="preserve">Even if required RESEA services are not </w:t>
      </w:r>
      <w:r w:rsidRPr="00011B4E">
        <w:rPr>
          <w:b/>
          <w:sz w:val="24"/>
          <w:szCs w:val="24"/>
        </w:rPr>
        <w:t>provided</w:t>
      </w:r>
      <w:r w:rsidRPr="00011B4E">
        <w:rPr>
          <w:bCs/>
          <w:sz w:val="24"/>
          <w:szCs w:val="24"/>
        </w:rPr>
        <w:t xml:space="preserve"> </w:t>
      </w:r>
      <w:r w:rsidRPr="00011B4E">
        <w:rPr>
          <w:sz w:val="24"/>
          <w:szCs w:val="24"/>
        </w:rPr>
        <w:t>within seven calendar days, the expectation is that the required services will be provided to all claimants who are willing to participate in the RESEA program. No claimant should be refused or denied services at any time.</w:t>
      </w:r>
    </w:p>
  </w:footnote>
  <w:footnote w:id="3">
    <w:p w14:paraId="38C7E761" w14:textId="0DD4AB1B" w:rsidR="003A19F2" w:rsidRDefault="003A19F2" w:rsidP="003A19F2">
      <w:pPr>
        <w:pStyle w:val="FootnoteText"/>
      </w:pPr>
      <w:r w:rsidRPr="00011B4E">
        <w:rPr>
          <w:rStyle w:val="FootnoteReference"/>
          <w:sz w:val="24"/>
          <w:szCs w:val="24"/>
        </w:rPr>
        <w:footnoteRef/>
      </w:r>
      <w:r w:rsidRPr="00597766">
        <w:rPr>
          <w:sz w:val="24"/>
        </w:rPr>
        <w:t xml:space="preserve"> </w:t>
      </w:r>
      <w:r w:rsidRPr="00011B4E">
        <w:rPr>
          <w:sz w:val="24"/>
          <w:szCs w:val="24"/>
        </w:rPr>
        <w:t xml:space="preserve">Even if required RESEA services are not </w:t>
      </w:r>
      <w:r w:rsidRPr="00011B4E">
        <w:rPr>
          <w:b/>
          <w:sz w:val="24"/>
          <w:szCs w:val="24"/>
        </w:rPr>
        <w:t>provided and</w:t>
      </w:r>
      <w:r w:rsidRPr="00597766">
        <w:rPr>
          <w:b/>
          <w:sz w:val="24"/>
        </w:rPr>
        <w:t xml:space="preserve"> </w:t>
      </w:r>
      <w:r w:rsidRPr="00011B4E">
        <w:rPr>
          <w:b/>
          <w:sz w:val="24"/>
          <w:szCs w:val="24"/>
        </w:rPr>
        <w:t>entered</w:t>
      </w:r>
      <w:r w:rsidRPr="00011B4E">
        <w:rPr>
          <w:sz w:val="24"/>
          <w:szCs w:val="24"/>
        </w:rPr>
        <w:t xml:space="preserve"> within seven calendar days, the expectation is that the required services will be provided and entered in WorkInTexas.com as soon as possible.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4EDD"/>
    <w:multiLevelType w:val="hybridMultilevel"/>
    <w:tmpl w:val="9AA2B0F2"/>
    <w:lvl w:ilvl="0" w:tplc="0409000B">
      <w:start w:val="1"/>
      <w:numFmt w:val="bullet"/>
      <w:lvlText w:val=""/>
      <w:lvlJc w:val="left"/>
      <w:pPr>
        <w:tabs>
          <w:tab w:val="num" w:pos="1170"/>
        </w:tabs>
        <w:ind w:left="1170" w:hanging="360"/>
      </w:pPr>
      <w:rPr>
        <w:rFonts w:ascii="Wingdings" w:hAnsi="Wingdings" w:hint="default"/>
      </w:rPr>
    </w:lvl>
    <w:lvl w:ilvl="1" w:tplc="0409000B">
      <w:start w:val="1"/>
      <w:numFmt w:val="bullet"/>
      <w:lvlText w:val=""/>
      <w:lvlJc w:val="left"/>
      <w:pPr>
        <w:tabs>
          <w:tab w:val="num" w:pos="2160"/>
        </w:tabs>
        <w:ind w:left="2160" w:hanging="360"/>
      </w:pPr>
      <w:rPr>
        <w:rFonts w:ascii="Wingdings" w:hAnsi="Wingdings" w:hint="default"/>
      </w:rPr>
    </w:lvl>
    <w:lvl w:ilvl="2" w:tplc="F864A67A" w:tentative="1">
      <w:start w:val="1"/>
      <w:numFmt w:val="bullet"/>
      <w:lvlText w:val=""/>
      <w:lvlJc w:val="left"/>
      <w:pPr>
        <w:tabs>
          <w:tab w:val="num" w:pos="2880"/>
        </w:tabs>
        <w:ind w:left="2880" w:hanging="360"/>
      </w:pPr>
      <w:rPr>
        <w:rFonts w:ascii="Wingdings 3" w:hAnsi="Wingdings 3" w:hint="default"/>
      </w:rPr>
    </w:lvl>
    <w:lvl w:ilvl="3" w:tplc="28580A56" w:tentative="1">
      <w:start w:val="1"/>
      <w:numFmt w:val="bullet"/>
      <w:lvlText w:val=""/>
      <w:lvlJc w:val="left"/>
      <w:pPr>
        <w:tabs>
          <w:tab w:val="num" w:pos="3600"/>
        </w:tabs>
        <w:ind w:left="3600" w:hanging="360"/>
      </w:pPr>
      <w:rPr>
        <w:rFonts w:ascii="Wingdings 3" w:hAnsi="Wingdings 3" w:hint="default"/>
      </w:rPr>
    </w:lvl>
    <w:lvl w:ilvl="4" w:tplc="019E8DAA" w:tentative="1">
      <w:start w:val="1"/>
      <w:numFmt w:val="bullet"/>
      <w:lvlText w:val=""/>
      <w:lvlJc w:val="left"/>
      <w:pPr>
        <w:tabs>
          <w:tab w:val="num" w:pos="4320"/>
        </w:tabs>
        <w:ind w:left="4320" w:hanging="360"/>
      </w:pPr>
      <w:rPr>
        <w:rFonts w:ascii="Wingdings 3" w:hAnsi="Wingdings 3" w:hint="default"/>
      </w:rPr>
    </w:lvl>
    <w:lvl w:ilvl="5" w:tplc="4C84EDB0" w:tentative="1">
      <w:start w:val="1"/>
      <w:numFmt w:val="bullet"/>
      <w:lvlText w:val=""/>
      <w:lvlJc w:val="left"/>
      <w:pPr>
        <w:tabs>
          <w:tab w:val="num" w:pos="5040"/>
        </w:tabs>
        <w:ind w:left="5040" w:hanging="360"/>
      </w:pPr>
      <w:rPr>
        <w:rFonts w:ascii="Wingdings 3" w:hAnsi="Wingdings 3" w:hint="default"/>
      </w:rPr>
    </w:lvl>
    <w:lvl w:ilvl="6" w:tplc="20941942" w:tentative="1">
      <w:start w:val="1"/>
      <w:numFmt w:val="bullet"/>
      <w:lvlText w:val=""/>
      <w:lvlJc w:val="left"/>
      <w:pPr>
        <w:tabs>
          <w:tab w:val="num" w:pos="5760"/>
        </w:tabs>
        <w:ind w:left="5760" w:hanging="360"/>
      </w:pPr>
      <w:rPr>
        <w:rFonts w:ascii="Wingdings 3" w:hAnsi="Wingdings 3" w:hint="default"/>
      </w:rPr>
    </w:lvl>
    <w:lvl w:ilvl="7" w:tplc="719CE448" w:tentative="1">
      <w:start w:val="1"/>
      <w:numFmt w:val="bullet"/>
      <w:lvlText w:val=""/>
      <w:lvlJc w:val="left"/>
      <w:pPr>
        <w:tabs>
          <w:tab w:val="num" w:pos="6480"/>
        </w:tabs>
        <w:ind w:left="6480" w:hanging="360"/>
      </w:pPr>
      <w:rPr>
        <w:rFonts w:ascii="Wingdings 3" w:hAnsi="Wingdings 3" w:hint="default"/>
      </w:rPr>
    </w:lvl>
    <w:lvl w:ilvl="8" w:tplc="577C8256" w:tentative="1">
      <w:start w:val="1"/>
      <w:numFmt w:val="bullet"/>
      <w:lvlText w:val=""/>
      <w:lvlJc w:val="left"/>
      <w:pPr>
        <w:tabs>
          <w:tab w:val="num" w:pos="7200"/>
        </w:tabs>
        <w:ind w:left="7200" w:hanging="360"/>
      </w:pPr>
      <w:rPr>
        <w:rFonts w:ascii="Wingdings 3" w:hAnsi="Wingdings 3" w:hint="default"/>
      </w:rPr>
    </w:lvl>
  </w:abstractNum>
  <w:abstractNum w:abstractNumId="1" w15:restartNumberingAfterBreak="0">
    <w:nsid w:val="05E72A5B"/>
    <w:multiLevelType w:val="hybridMultilevel"/>
    <w:tmpl w:val="3274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62029"/>
    <w:multiLevelType w:val="hybridMultilevel"/>
    <w:tmpl w:val="831E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B5B0F"/>
    <w:multiLevelType w:val="hybridMultilevel"/>
    <w:tmpl w:val="3AD2F15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95C426D"/>
    <w:multiLevelType w:val="hybridMultilevel"/>
    <w:tmpl w:val="05C2618A"/>
    <w:lvl w:ilvl="0" w:tplc="521458D2">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2753C7"/>
    <w:multiLevelType w:val="hybridMultilevel"/>
    <w:tmpl w:val="B106A54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10105C6"/>
    <w:multiLevelType w:val="hybridMultilevel"/>
    <w:tmpl w:val="6BF8A3C2"/>
    <w:lvl w:ilvl="0" w:tplc="04090001">
      <w:start w:val="1"/>
      <w:numFmt w:val="bullet"/>
      <w:lvlText w:val=""/>
      <w:lvlJc w:val="left"/>
      <w:pPr>
        <w:tabs>
          <w:tab w:val="num" w:pos="720"/>
        </w:tabs>
        <w:ind w:left="720" w:hanging="360"/>
      </w:pPr>
      <w:rPr>
        <w:rFonts w:ascii="Symbol" w:hAnsi="Symbol" w:hint="default"/>
      </w:rPr>
    </w:lvl>
    <w:lvl w:ilvl="1" w:tplc="EA241BF4">
      <w:start w:val="1"/>
      <w:numFmt w:val="bullet"/>
      <w:lvlText w:val=""/>
      <w:lvlJc w:val="left"/>
      <w:pPr>
        <w:tabs>
          <w:tab w:val="num" w:pos="1440"/>
        </w:tabs>
        <w:ind w:left="1440" w:hanging="360"/>
      </w:pPr>
      <w:rPr>
        <w:rFonts w:ascii="Wingdings 3" w:hAnsi="Wingdings 3" w:hint="default"/>
      </w:rPr>
    </w:lvl>
    <w:lvl w:ilvl="2" w:tplc="D4A2CB8A" w:tentative="1">
      <w:start w:val="1"/>
      <w:numFmt w:val="bullet"/>
      <w:lvlText w:val=""/>
      <w:lvlJc w:val="left"/>
      <w:pPr>
        <w:tabs>
          <w:tab w:val="num" w:pos="2160"/>
        </w:tabs>
        <w:ind w:left="2160" w:hanging="360"/>
      </w:pPr>
      <w:rPr>
        <w:rFonts w:ascii="Wingdings 3" w:hAnsi="Wingdings 3" w:hint="default"/>
      </w:rPr>
    </w:lvl>
    <w:lvl w:ilvl="3" w:tplc="238E49B4" w:tentative="1">
      <w:start w:val="1"/>
      <w:numFmt w:val="bullet"/>
      <w:lvlText w:val=""/>
      <w:lvlJc w:val="left"/>
      <w:pPr>
        <w:tabs>
          <w:tab w:val="num" w:pos="2880"/>
        </w:tabs>
        <w:ind w:left="2880" w:hanging="360"/>
      </w:pPr>
      <w:rPr>
        <w:rFonts w:ascii="Wingdings 3" w:hAnsi="Wingdings 3" w:hint="default"/>
      </w:rPr>
    </w:lvl>
    <w:lvl w:ilvl="4" w:tplc="D47AE948" w:tentative="1">
      <w:start w:val="1"/>
      <w:numFmt w:val="bullet"/>
      <w:lvlText w:val=""/>
      <w:lvlJc w:val="left"/>
      <w:pPr>
        <w:tabs>
          <w:tab w:val="num" w:pos="3600"/>
        </w:tabs>
        <w:ind w:left="3600" w:hanging="360"/>
      </w:pPr>
      <w:rPr>
        <w:rFonts w:ascii="Wingdings 3" w:hAnsi="Wingdings 3" w:hint="default"/>
      </w:rPr>
    </w:lvl>
    <w:lvl w:ilvl="5" w:tplc="1E04E10C" w:tentative="1">
      <w:start w:val="1"/>
      <w:numFmt w:val="bullet"/>
      <w:lvlText w:val=""/>
      <w:lvlJc w:val="left"/>
      <w:pPr>
        <w:tabs>
          <w:tab w:val="num" w:pos="4320"/>
        </w:tabs>
        <w:ind w:left="4320" w:hanging="360"/>
      </w:pPr>
      <w:rPr>
        <w:rFonts w:ascii="Wingdings 3" w:hAnsi="Wingdings 3" w:hint="default"/>
      </w:rPr>
    </w:lvl>
    <w:lvl w:ilvl="6" w:tplc="199CE2EC" w:tentative="1">
      <w:start w:val="1"/>
      <w:numFmt w:val="bullet"/>
      <w:lvlText w:val=""/>
      <w:lvlJc w:val="left"/>
      <w:pPr>
        <w:tabs>
          <w:tab w:val="num" w:pos="5040"/>
        </w:tabs>
        <w:ind w:left="5040" w:hanging="360"/>
      </w:pPr>
      <w:rPr>
        <w:rFonts w:ascii="Wingdings 3" w:hAnsi="Wingdings 3" w:hint="default"/>
      </w:rPr>
    </w:lvl>
    <w:lvl w:ilvl="7" w:tplc="1FEE5CBC" w:tentative="1">
      <w:start w:val="1"/>
      <w:numFmt w:val="bullet"/>
      <w:lvlText w:val=""/>
      <w:lvlJc w:val="left"/>
      <w:pPr>
        <w:tabs>
          <w:tab w:val="num" w:pos="5760"/>
        </w:tabs>
        <w:ind w:left="5760" w:hanging="360"/>
      </w:pPr>
      <w:rPr>
        <w:rFonts w:ascii="Wingdings 3" w:hAnsi="Wingdings 3" w:hint="default"/>
      </w:rPr>
    </w:lvl>
    <w:lvl w:ilvl="8" w:tplc="1C64AD0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2A74FB4"/>
    <w:multiLevelType w:val="hybridMultilevel"/>
    <w:tmpl w:val="06CE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90FD8"/>
    <w:multiLevelType w:val="hybridMultilevel"/>
    <w:tmpl w:val="1066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15D34"/>
    <w:multiLevelType w:val="hybridMultilevel"/>
    <w:tmpl w:val="85BE5762"/>
    <w:lvl w:ilvl="0" w:tplc="A8346F3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77ED5"/>
    <w:multiLevelType w:val="hybridMultilevel"/>
    <w:tmpl w:val="2E525B24"/>
    <w:lvl w:ilvl="0" w:tplc="19400D18">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639B0"/>
    <w:multiLevelType w:val="hybridMultilevel"/>
    <w:tmpl w:val="B192E5B2"/>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322B0A"/>
    <w:multiLevelType w:val="hybridMultilevel"/>
    <w:tmpl w:val="B00439B8"/>
    <w:lvl w:ilvl="0" w:tplc="04090001">
      <w:start w:val="1"/>
      <w:numFmt w:val="bullet"/>
      <w:lvlText w:val=""/>
      <w:lvlJc w:val="left"/>
      <w:pPr>
        <w:tabs>
          <w:tab w:val="num" w:pos="360"/>
        </w:tabs>
        <w:ind w:left="360" w:hanging="360"/>
      </w:pPr>
      <w:rPr>
        <w:rFonts w:ascii="Symbol" w:hAnsi="Symbol" w:hint="default"/>
      </w:rPr>
    </w:lvl>
    <w:lvl w:ilvl="1" w:tplc="DBF87B58">
      <w:numFmt w:val="bullet"/>
      <w:lvlText w:val=""/>
      <w:lvlJc w:val="left"/>
      <w:pPr>
        <w:tabs>
          <w:tab w:val="num" w:pos="1080"/>
        </w:tabs>
        <w:ind w:left="1080" w:hanging="360"/>
      </w:pPr>
      <w:rPr>
        <w:rFonts w:ascii="Wingdings 3" w:hAnsi="Wingdings 3" w:hint="default"/>
      </w:rPr>
    </w:lvl>
    <w:lvl w:ilvl="2" w:tplc="74D21B9E" w:tentative="1">
      <w:start w:val="1"/>
      <w:numFmt w:val="bullet"/>
      <w:lvlText w:val=""/>
      <w:lvlJc w:val="left"/>
      <w:pPr>
        <w:tabs>
          <w:tab w:val="num" w:pos="1800"/>
        </w:tabs>
        <w:ind w:left="1800" w:hanging="360"/>
      </w:pPr>
      <w:rPr>
        <w:rFonts w:ascii="Wingdings 3" w:hAnsi="Wingdings 3" w:hint="default"/>
      </w:rPr>
    </w:lvl>
    <w:lvl w:ilvl="3" w:tplc="BF4EA528" w:tentative="1">
      <w:start w:val="1"/>
      <w:numFmt w:val="bullet"/>
      <w:lvlText w:val=""/>
      <w:lvlJc w:val="left"/>
      <w:pPr>
        <w:tabs>
          <w:tab w:val="num" w:pos="2520"/>
        </w:tabs>
        <w:ind w:left="2520" w:hanging="360"/>
      </w:pPr>
      <w:rPr>
        <w:rFonts w:ascii="Wingdings 3" w:hAnsi="Wingdings 3" w:hint="default"/>
      </w:rPr>
    </w:lvl>
    <w:lvl w:ilvl="4" w:tplc="90826C9E" w:tentative="1">
      <w:start w:val="1"/>
      <w:numFmt w:val="bullet"/>
      <w:lvlText w:val=""/>
      <w:lvlJc w:val="left"/>
      <w:pPr>
        <w:tabs>
          <w:tab w:val="num" w:pos="3240"/>
        </w:tabs>
        <w:ind w:left="3240" w:hanging="360"/>
      </w:pPr>
      <w:rPr>
        <w:rFonts w:ascii="Wingdings 3" w:hAnsi="Wingdings 3" w:hint="default"/>
      </w:rPr>
    </w:lvl>
    <w:lvl w:ilvl="5" w:tplc="729C3C32" w:tentative="1">
      <w:start w:val="1"/>
      <w:numFmt w:val="bullet"/>
      <w:lvlText w:val=""/>
      <w:lvlJc w:val="left"/>
      <w:pPr>
        <w:tabs>
          <w:tab w:val="num" w:pos="3960"/>
        </w:tabs>
        <w:ind w:left="3960" w:hanging="360"/>
      </w:pPr>
      <w:rPr>
        <w:rFonts w:ascii="Wingdings 3" w:hAnsi="Wingdings 3" w:hint="default"/>
      </w:rPr>
    </w:lvl>
    <w:lvl w:ilvl="6" w:tplc="9E06C72A" w:tentative="1">
      <w:start w:val="1"/>
      <w:numFmt w:val="bullet"/>
      <w:lvlText w:val=""/>
      <w:lvlJc w:val="left"/>
      <w:pPr>
        <w:tabs>
          <w:tab w:val="num" w:pos="4680"/>
        </w:tabs>
        <w:ind w:left="4680" w:hanging="360"/>
      </w:pPr>
      <w:rPr>
        <w:rFonts w:ascii="Wingdings 3" w:hAnsi="Wingdings 3" w:hint="default"/>
      </w:rPr>
    </w:lvl>
    <w:lvl w:ilvl="7" w:tplc="526205CA" w:tentative="1">
      <w:start w:val="1"/>
      <w:numFmt w:val="bullet"/>
      <w:lvlText w:val=""/>
      <w:lvlJc w:val="left"/>
      <w:pPr>
        <w:tabs>
          <w:tab w:val="num" w:pos="5400"/>
        </w:tabs>
        <w:ind w:left="5400" w:hanging="360"/>
      </w:pPr>
      <w:rPr>
        <w:rFonts w:ascii="Wingdings 3" w:hAnsi="Wingdings 3" w:hint="default"/>
      </w:rPr>
    </w:lvl>
    <w:lvl w:ilvl="8" w:tplc="9766D1D8" w:tentative="1">
      <w:start w:val="1"/>
      <w:numFmt w:val="bullet"/>
      <w:lvlText w:val=""/>
      <w:lvlJc w:val="left"/>
      <w:pPr>
        <w:tabs>
          <w:tab w:val="num" w:pos="6120"/>
        </w:tabs>
        <w:ind w:left="6120" w:hanging="360"/>
      </w:pPr>
      <w:rPr>
        <w:rFonts w:ascii="Wingdings 3" w:hAnsi="Wingdings 3" w:hint="default"/>
      </w:rPr>
    </w:lvl>
  </w:abstractNum>
  <w:abstractNum w:abstractNumId="13" w15:restartNumberingAfterBreak="0">
    <w:nsid w:val="286F64EC"/>
    <w:multiLevelType w:val="hybridMultilevel"/>
    <w:tmpl w:val="0752281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A39D0"/>
    <w:multiLevelType w:val="hybridMultilevel"/>
    <w:tmpl w:val="15EEBE6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1323E3"/>
    <w:multiLevelType w:val="hybridMultilevel"/>
    <w:tmpl w:val="E912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A4420"/>
    <w:multiLevelType w:val="hybridMultilevel"/>
    <w:tmpl w:val="849C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FC4557"/>
    <w:multiLevelType w:val="hybridMultilevel"/>
    <w:tmpl w:val="6DDE46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AC5E90"/>
    <w:multiLevelType w:val="hybridMultilevel"/>
    <w:tmpl w:val="5CE64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F30440"/>
    <w:multiLevelType w:val="hybridMultilevel"/>
    <w:tmpl w:val="8482CE4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CE0087"/>
    <w:multiLevelType w:val="multilevel"/>
    <w:tmpl w:val="A0D2221C"/>
    <w:styleLink w:val="TWCBullets"/>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7A1FED"/>
    <w:multiLevelType w:val="hybridMultilevel"/>
    <w:tmpl w:val="195A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A3057"/>
    <w:multiLevelType w:val="hybridMultilevel"/>
    <w:tmpl w:val="7452FE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26CE"/>
    <w:multiLevelType w:val="hybridMultilevel"/>
    <w:tmpl w:val="DC704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90DA8"/>
    <w:multiLevelType w:val="hybridMultilevel"/>
    <w:tmpl w:val="302463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31475F8"/>
    <w:multiLevelType w:val="hybridMultilevel"/>
    <w:tmpl w:val="DE26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51711"/>
    <w:multiLevelType w:val="hybridMultilevel"/>
    <w:tmpl w:val="4CDA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215A0"/>
    <w:multiLevelType w:val="hybridMultilevel"/>
    <w:tmpl w:val="9154D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94C54"/>
    <w:multiLevelType w:val="hybridMultilevel"/>
    <w:tmpl w:val="AFBE823E"/>
    <w:lvl w:ilvl="0" w:tplc="04090001">
      <w:start w:val="1"/>
      <w:numFmt w:val="bullet"/>
      <w:lvlText w:val=""/>
      <w:lvlJc w:val="left"/>
      <w:pPr>
        <w:ind w:left="81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1B77E9D"/>
    <w:multiLevelType w:val="hybridMultilevel"/>
    <w:tmpl w:val="DEF87668"/>
    <w:lvl w:ilvl="0" w:tplc="04090001">
      <w:start w:val="1"/>
      <w:numFmt w:val="bullet"/>
      <w:lvlText w:val=""/>
      <w:lvlJc w:val="left"/>
      <w:pPr>
        <w:tabs>
          <w:tab w:val="num" w:pos="810"/>
        </w:tabs>
        <w:ind w:left="81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F864A67A" w:tentative="1">
      <w:start w:val="1"/>
      <w:numFmt w:val="bullet"/>
      <w:lvlText w:val=""/>
      <w:lvlJc w:val="left"/>
      <w:pPr>
        <w:tabs>
          <w:tab w:val="num" w:pos="2520"/>
        </w:tabs>
        <w:ind w:left="2520" w:hanging="360"/>
      </w:pPr>
      <w:rPr>
        <w:rFonts w:ascii="Wingdings 3" w:hAnsi="Wingdings 3" w:hint="default"/>
      </w:rPr>
    </w:lvl>
    <w:lvl w:ilvl="3" w:tplc="28580A56" w:tentative="1">
      <w:start w:val="1"/>
      <w:numFmt w:val="bullet"/>
      <w:lvlText w:val=""/>
      <w:lvlJc w:val="left"/>
      <w:pPr>
        <w:tabs>
          <w:tab w:val="num" w:pos="3240"/>
        </w:tabs>
        <w:ind w:left="3240" w:hanging="360"/>
      </w:pPr>
      <w:rPr>
        <w:rFonts w:ascii="Wingdings 3" w:hAnsi="Wingdings 3" w:hint="default"/>
      </w:rPr>
    </w:lvl>
    <w:lvl w:ilvl="4" w:tplc="019E8DAA" w:tentative="1">
      <w:start w:val="1"/>
      <w:numFmt w:val="bullet"/>
      <w:lvlText w:val=""/>
      <w:lvlJc w:val="left"/>
      <w:pPr>
        <w:tabs>
          <w:tab w:val="num" w:pos="3960"/>
        </w:tabs>
        <w:ind w:left="3960" w:hanging="360"/>
      </w:pPr>
      <w:rPr>
        <w:rFonts w:ascii="Wingdings 3" w:hAnsi="Wingdings 3" w:hint="default"/>
      </w:rPr>
    </w:lvl>
    <w:lvl w:ilvl="5" w:tplc="4C84EDB0" w:tentative="1">
      <w:start w:val="1"/>
      <w:numFmt w:val="bullet"/>
      <w:lvlText w:val=""/>
      <w:lvlJc w:val="left"/>
      <w:pPr>
        <w:tabs>
          <w:tab w:val="num" w:pos="4680"/>
        </w:tabs>
        <w:ind w:left="4680" w:hanging="360"/>
      </w:pPr>
      <w:rPr>
        <w:rFonts w:ascii="Wingdings 3" w:hAnsi="Wingdings 3" w:hint="default"/>
      </w:rPr>
    </w:lvl>
    <w:lvl w:ilvl="6" w:tplc="20941942" w:tentative="1">
      <w:start w:val="1"/>
      <w:numFmt w:val="bullet"/>
      <w:lvlText w:val=""/>
      <w:lvlJc w:val="left"/>
      <w:pPr>
        <w:tabs>
          <w:tab w:val="num" w:pos="5400"/>
        </w:tabs>
        <w:ind w:left="5400" w:hanging="360"/>
      </w:pPr>
      <w:rPr>
        <w:rFonts w:ascii="Wingdings 3" w:hAnsi="Wingdings 3" w:hint="default"/>
      </w:rPr>
    </w:lvl>
    <w:lvl w:ilvl="7" w:tplc="719CE448" w:tentative="1">
      <w:start w:val="1"/>
      <w:numFmt w:val="bullet"/>
      <w:lvlText w:val=""/>
      <w:lvlJc w:val="left"/>
      <w:pPr>
        <w:tabs>
          <w:tab w:val="num" w:pos="6120"/>
        </w:tabs>
        <w:ind w:left="6120" w:hanging="360"/>
      </w:pPr>
      <w:rPr>
        <w:rFonts w:ascii="Wingdings 3" w:hAnsi="Wingdings 3" w:hint="default"/>
      </w:rPr>
    </w:lvl>
    <w:lvl w:ilvl="8" w:tplc="577C8256" w:tentative="1">
      <w:start w:val="1"/>
      <w:numFmt w:val="bullet"/>
      <w:lvlText w:val=""/>
      <w:lvlJc w:val="left"/>
      <w:pPr>
        <w:tabs>
          <w:tab w:val="num" w:pos="6840"/>
        </w:tabs>
        <w:ind w:left="6840" w:hanging="360"/>
      </w:pPr>
      <w:rPr>
        <w:rFonts w:ascii="Wingdings 3" w:hAnsi="Wingdings 3" w:hint="default"/>
      </w:rPr>
    </w:lvl>
  </w:abstractNum>
  <w:abstractNum w:abstractNumId="30" w15:restartNumberingAfterBreak="0">
    <w:nsid w:val="628714C4"/>
    <w:multiLevelType w:val="hybridMultilevel"/>
    <w:tmpl w:val="C180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93A63"/>
    <w:multiLevelType w:val="hybridMultilevel"/>
    <w:tmpl w:val="36969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3F1220"/>
    <w:multiLevelType w:val="hybridMultilevel"/>
    <w:tmpl w:val="FCBE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7873F6"/>
    <w:multiLevelType w:val="hybridMultilevel"/>
    <w:tmpl w:val="D126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736984"/>
    <w:multiLevelType w:val="multilevel"/>
    <w:tmpl w:val="A0D2221C"/>
    <w:styleLink w:val="TWCbullets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F75615"/>
    <w:multiLevelType w:val="hybridMultilevel"/>
    <w:tmpl w:val="37C86E18"/>
    <w:lvl w:ilvl="0" w:tplc="04090001">
      <w:start w:val="1"/>
      <w:numFmt w:val="bullet"/>
      <w:lvlText w:val=""/>
      <w:lvlJc w:val="left"/>
      <w:pPr>
        <w:tabs>
          <w:tab w:val="num" w:pos="720"/>
        </w:tabs>
        <w:ind w:left="720" w:hanging="360"/>
      </w:pPr>
      <w:rPr>
        <w:rFonts w:ascii="Symbol" w:hAnsi="Symbol" w:hint="default"/>
      </w:rPr>
    </w:lvl>
    <w:lvl w:ilvl="1" w:tplc="C6A2F000" w:tentative="1">
      <w:start w:val="1"/>
      <w:numFmt w:val="bullet"/>
      <w:lvlText w:val=""/>
      <w:lvlJc w:val="left"/>
      <w:pPr>
        <w:tabs>
          <w:tab w:val="num" w:pos="1440"/>
        </w:tabs>
        <w:ind w:left="1440" w:hanging="360"/>
      </w:pPr>
      <w:rPr>
        <w:rFonts w:ascii="Wingdings 3" w:hAnsi="Wingdings 3" w:hint="default"/>
      </w:rPr>
    </w:lvl>
    <w:lvl w:ilvl="2" w:tplc="DCAEA802" w:tentative="1">
      <w:start w:val="1"/>
      <w:numFmt w:val="bullet"/>
      <w:lvlText w:val=""/>
      <w:lvlJc w:val="left"/>
      <w:pPr>
        <w:tabs>
          <w:tab w:val="num" w:pos="2160"/>
        </w:tabs>
        <w:ind w:left="2160" w:hanging="360"/>
      </w:pPr>
      <w:rPr>
        <w:rFonts w:ascii="Wingdings 3" w:hAnsi="Wingdings 3" w:hint="default"/>
      </w:rPr>
    </w:lvl>
    <w:lvl w:ilvl="3" w:tplc="C46CE488" w:tentative="1">
      <w:start w:val="1"/>
      <w:numFmt w:val="bullet"/>
      <w:lvlText w:val=""/>
      <w:lvlJc w:val="left"/>
      <w:pPr>
        <w:tabs>
          <w:tab w:val="num" w:pos="2880"/>
        </w:tabs>
        <w:ind w:left="2880" w:hanging="360"/>
      </w:pPr>
      <w:rPr>
        <w:rFonts w:ascii="Wingdings 3" w:hAnsi="Wingdings 3" w:hint="default"/>
      </w:rPr>
    </w:lvl>
    <w:lvl w:ilvl="4" w:tplc="D5A84254" w:tentative="1">
      <w:start w:val="1"/>
      <w:numFmt w:val="bullet"/>
      <w:lvlText w:val=""/>
      <w:lvlJc w:val="left"/>
      <w:pPr>
        <w:tabs>
          <w:tab w:val="num" w:pos="3600"/>
        </w:tabs>
        <w:ind w:left="3600" w:hanging="360"/>
      </w:pPr>
      <w:rPr>
        <w:rFonts w:ascii="Wingdings 3" w:hAnsi="Wingdings 3" w:hint="default"/>
      </w:rPr>
    </w:lvl>
    <w:lvl w:ilvl="5" w:tplc="0DA609EE" w:tentative="1">
      <w:start w:val="1"/>
      <w:numFmt w:val="bullet"/>
      <w:lvlText w:val=""/>
      <w:lvlJc w:val="left"/>
      <w:pPr>
        <w:tabs>
          <w:tab w:val="num" w:pos="4320"/>
        </w:tabs>
        <w:ind w:left="4320" w:hanging="360"/>
      </w:pPr>
      <w:rPr>
        <w:rFonts w:ascii="Wingdings 3" w:hAnsi="Wingdings 3" w:hint="default"/>
      </w:rPr>
    </w:lvl>
    <w:lvl w:ilvl="6" w:tplc="62B2B10E" w:tentative="1">
      <w:start w:val="1"/>
      <w:numFmt w:val="bullet"/>
      <w:lvlText w:val=""/>
      <w:lvlJc w:val="left"/>
      <w:pPr>
        <w:tabs>
          <w:tab w:val="num" w:pos="5040"/>
        </w:tabs>
        <w:ind w:left="5040" w:hanging="360"/>
      </w:pPr>
      <w:rPr>
        <w:rFonts w:ascii="Wingdings 3" w:hAnsi="Wingdings 3" w:hint="default"/>
      </w:rPr>
    </w:lvl>
    <w:lvl w:ilvl="7" w:tplc="110A0AD2" w:tentative="1">
      <w:start w:val="1"/>
      <w:numFmt w:val="bullet"/>
      <w:lvlText w:val=""/>
      <w:lvlJc w:val="left"/>
      <w:pPr>
        <w:tabs>
          <w:tab w:val="num" w:pos="5760"/>
        </w:tabs>
        <w:ind w:left="5760" w:hanging="360"/>
      </w:pPr>
      <w:rPr>
        <w:rFonts w:ascii="Wingdings 3" w:hAnsi="Wingdings 3" w:hint="default"/>
      </w:rPr>
    </w:lvl>
    <w:lvl w:ilvl="8" w:tplc="89DC220E" w:tentative="1">
      <w:start w:val="1"/>
      <w:numFmt w:val="bullet"/>
      <w:lvlText w:val=""/>
      <w:lvlJc w:val="left"/>
      <w:pPr>
        <w:tabs>
          <w:tab w:val="num" w:pos="6480"/>
        </w:tabs>
        <w:ind w:left="6480" w:hanging="360"/>
      </w:pPr>
      <w:rPr>
        <w:rFonts w:ascii="Wingdings 3" w:hAnsi="Wingdings 3" w:hint="default"/>
      </w:rPr>
    </w:lvl>
  </w:abstractNum>
  <w:num w:numId="1">
    <w:abstractNumId w:val="34"/>
  </w:num>
  <w:num w:numId="2">
    <w:abstractNumId w:val="20"/>
  </w:num>
  <w:num w:numId="3">
    <w:abstractNumId w:val="4"/>
  </w:num>
  <w:num w:numId="4">
    <w:abstractNumId w:val="6"/>
  </w:num>
  <w:num w:numId="5">
    <w:abstractNumId w:val="12"/>
  </w:num>
  <w:num w:numId="6">
    <w:abstractNumId w:val="16"/>
  </w:num>
  <w:num w:numId="7">
    <w:abstractNumId w:val="3"/>
  </w:num>
  <w:num w:numId="8">
    <w:abstractNumId w:val="29"/>
  </w:num>
  <w:num w:numId="9">
    <w:abstractNumId w:val="28"/>
  </w:num>
  <w:num w:numId="10">
    <w:abstractNumId w:val="35"/>
  </w:num>
  <w:num w:numId="11">
    <w:abstractNumId w:val="8"/>
  </w:num>
  <w:num w:numId="12">
    <w:abstractNumId w:val="15"/>
  </w:num>
  <w:num w:numId="13">
    <w:abstractNumId w:val="17"/>
  </w:num>
  <w:num w:numId="14">
    <w:abstractNumId w:val="23"/>
  </w:num>
  <w:num w:numId="15">
    <w:abstractNumId w:val="5"/>
  </w:num>
  <w:num w:numId="16">
    <w:abstractNumId w:val="13"/>
  </w:num>
  <w:num w:numId="17">
    <w:abstractNumId w:val="25"/>
  </w:num>
  <w:num w:numId="18">
    <w:abstractNumId w:val="21"/>
  </w:num>
  <w:num w:numId="19">
    <w:abstractNumId w:val="0"/>
  </w:num>
  <w:num w:numId="20">
    <w:abstractNumId w:val="19"/>
  </w:num>
  <w:num w:numId="21">
    <w:abstractNumId w:val="22"/>
  </w:num>
  <w:num w:numId="22">
    <w:abstractNumId w:val="11"/>
  </w:num>
  <w:num w:numId="23">
    <w:abstractNumId w:val="14"/>
  </w:num>
  <w:num w:numId="24">
    <w:abstractNumId w:val="2"/>
  </w:num>
  <w:num w:numId="25">
    <w:abstractNumId w:val="30"/>
  </w:num>
  <w:num w:numId="26">
    <w:abstractNumId w:val="27"/>
  </w:num>
  <w:num w:numId="27">
    <w:abstractNumId w:val="18"/>
  </w:num>
  <w:num w:numId="28">
    <w:abstractNumId w:val="31"/>
  </w:num>
  <w:num w:numId="29">
    <w:abstractNumId w:val="26"/>
  </w:num>
  <w:num w:numId="30">
    <w:abstractNumId w:val="24"/>
  </w:num>
  <w:num w:numId="31">
    <w:abstractNumId w:val="33"/>
  </w:num>
  <w:num w:numId="32">
    <w:abstractNumId w:val="9"/>
  </w:num>
  <w:num w:numId="33">
    <w:abstractNumId w:val="32"/>
  </w:num>
  <w:num w:numId="34">
    <w:abstractNumId w:val="10"/>
  </w:num>
  <w:num w:numId="35">
    <w:abstractNumId w:val="1"/>
  </w:num>
  <w:num w:numId="36">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F2"/>
    <w:rsid w:val="000360E3"/>
    <w:rsid w:val="00042901"/>
    <w:rsid w:val="0004574D"/>
    <w:rsid w:val="00062805"/>
    <w:rsid w:val="000828BB"/>
    <w:rsid w:val="00085975"/>
    <w:rsid w:val="000A47DD"/>
    <w:rsid w:val="000A4DE1"/>
    <w:rsid w:val="000A7F53"/>
    <w:rsid w:val="000B1E4F"/>
    <w:rsid w:val="000B22A6"/>
    <w:rsid w:val="000C1244"/>
    <w:rsid w:val="000F7DE3"/>
    <w:rsid w:val="00131381"/>
    <w:rsid w:val="0014164B"/>
    <w:rsid w:val="00187915"/>
    <w:rsid w:val="0019481C"/>
    <w:rsid w:val="00195F4E"/>
    <w:rsid w:val="001B3DF9"/>
    <w:rsid w:val="001B6FD5"/>
    <w:rsid w:val="001C3DBE"/>
    <w:rsid w:val="001C62E8"/>
    <w:rsid w:val="001D0A62"/>
    <w:rsid w:val="001F25A9"/>
    <w:rsid w:val="00204CD5"/>
    <w:rsid w:val="002073F0"/>
    <w:rsid w:val="00227862"/>
    <w:rsid w:val="002318AD"/>
    <w:rsid w:val="002353DC"/>
    <w:rsid w:val="002530F7"/>
    <w:rsid w:val="002541BA"/>
    <w:rsid w:val="00271C2F"/>
    <w:rsid w:val="0028052F"/>
    <w:rsid w:val="00296E7C"/>
    <w:rsid w:val="002B2123"/>
    <w:rsid w:val="002B776A"/>
    <w:rsid w:val="002F380E"/>
    <w:rsid w:val="002F3EF7"/>
    <w:rsid w:val="00300DC4"/>
    <w:rsid w:val="0031107B"/>
    <w:rsid w:val="00332CEA"/>
    <w:rsid w:val="00342C01"/>
    <w:rsid w:val="00354060"/>
    <w:rsid w:val="00357FC5"/>
    <w:rsid w:val="00362B2D"/>
    <w:rsid w:val="00391711"/>
    <w:rsid w:val="003A19F2"/>
    <w:rsid w:val="003C384B"/>
    <w:rsid w:val="003C4777"/>
    <w:rsid w:val="003F255F"/>
    <w:rsid w:val="004133A4"/>
    <w:rsid w:val="00425A38"/>
    <w:rsid w:val="00426200"/>
    <w:rsid w:val="0043123C"/>
    <w:rsid w:val="00437549"/>
    <w:rsid w:val="004458B1"/>
    <w:rsid w:val="00456BB0"/>
    <w:rsid w:val="00461393"/>
    <w:rsid w:val="004650BE"/>
    <w:rsid w:val="004700B0"/>
    <w:rsid w:val="004A1B6F"/>
    <w:rsid w:val="004A5854"/>
    <w:rsid w:val="004C15B2"/>
    <w:rsid w:val="004C5FF0"/>
    <w:rsid w:val="00505985"/>
    <w:rsid w:val="00546452"/>
    <w:rsid w:val="00561E04"/>
    <w:rsid w:val="00585C4E"/>
    <w:rsid w:val="00595843"/>
    <w:rsid w:val="00595C9E"/>
    <w:rsid w:val="005A08B9"/>
    <w:rsid w:val="0060151D"/>
    <w:rsid w:val="00613AFF"/>
    <w:rsid w:val="00645787"/>
    <w:rsid w:val="00647699"/>
    <w:rsid w:val="00672CC0"/>
    <w:rsid w:val="00676EE9"/>
    <w:rsid w:val="006843D7"/>
    <w:rsid w:val="00697084"/>
    <w:rsid w:val="006A0337"/>
    <w:rsid w:val="006A29F1"/>
    <w:rsid w:val="006B2AFB"/>
    <w:rsid w:val="006B4595"/>
    <w:rsid w:val="006B5442"/>
    <w:rsid w:val="006C150F"/>
    <w:rsid w:val="006C2997"/>
    <w:rsid w:val="006D032F"/>
    <w:rsid w:val="006E35CE"/>
    <w:rsid w:val="006E3833"/>
    <w:rsid w:val="006E6767"/>
    <w:rsid w:val="006F7B23"/>
    <w:rsid w:val="007104A5"/>
    <w:rsid w:val="00714273"/>
    <w:rsid w:val="0072293E"/>
    <w:rsid w:val="00743EC6"/>
    <w:rsid w:val="00767913"/>
    <w:rsid w:val="00780AC5"/>
    <w:rsid w:val="0078779F"/>
    <w:rsid w:val="007B5EBB"/>
    <w:rsid w:val="007C6681"/>
    <w:rsid w:val="007C752E"/>
    <w:rsid w:val="007D270D"/>
    <w:rsid w:val="007D2F23"/>
    <w:rsid w:val="007D2F47"/>
    <w:rsid w:val="00821AF5"/>
    <w:rsid w:val="00833E0F"/>
    <w:rsid w:val="00835D94"/>
    <w:rsid w:val="00837253"/>
    <w:rsid w:val="00840F63"/>
    <w:rsid w:val="008721CB"/>
    <w:rsid w:val="00891779"/>
    <w:rsid w:val="008B0290"/>
    <w:rsid w:val="008B7201"/>
    <w:rsid w:val="008D496D"/>
    <w:rsid w:val="008E1A5A"/>
    <w:rsid w:val="008E5C15"/>
    <w:rsid w:val="0090196B"/>
    <w:rsid w:val="00907FF9"/>
    <w:rsid w:val="0091760D"/>
    <w:rsid w:val="00940CC0"/>
    <w:rsid w:val="00942A0B"/>
    <w:rsid w:val="00963AE5"/>
    <w:rsid w:val="00965D37"/>
    <w:rsid w:val="009737D6"/>
    <w:rsid w:val="0099254C"/>
    <w:rsid w:val="009A405B"/>
    <w:rsid w:val="009A6B80"/>
    <w:rsid w:val="009B5B2E"/>
    <w:rsid w:val="009D2DF9"/>
    <w:rsid w:val="009F0A1E"/>
    <w:rsid w:val="00A04512"/>
    <w:rsid w:val="00A25170"/>
    <w:rsid w:val="00A33801"/>
    <w:rsid w:val="00A52D1A"/>
    <w:rsid w:val="00A7100A"/>
    <w:rsid w:val="00A7721C"/>
    <w:rsid w:val="00A8215C"/>
    <w:rsid w:val="00A94F98"/>
    <w:rsid w:val="00AC3BB3"/>
    <w:rsid w:val="00AC5E5D"/>
    <w:rsid w:val="00AC7EAB"/>
    <w:rsid w:val="00AD2A6A"/>
    <w:rsid w:val="00B0538A"/>
    <w:rsid w:val="00B05817"/>
    <w:rsid w:val="00B17362"/>
    <w:rsid w:val="00B31903"/>
    <w:rsid w:val="00B41471"/>
    <w:rsid w:val="00B4172E"/>
    <w:rsid w:val="00B54572"/>
    <w:rsid w:val="00B55D40"/>
    <w:rsid w:val="00B60A71"/>
    <w:rsid w:val="00B86FAF"/>
    <w:rsid w:val="00B92268"/>
    <w:rsid w:val="00B942FC"/>
    <w:rsid w:val="00BB0397"/>
    <w:rsid w:val="00BB46AC"/>
    <w:rsid w:val="00BC74BB"/>
    <w:rsid w:val="00BD7AE9"/>
    <w:rsid w:val="00BE3EE3"/>
    <w:rsid w:val="00BE569A"/>
    <w:rsid w:val="00BE67AE"/>
    <w:rsid w:val="00BF70AB"/>
    <w:rsid w:val="00C149B4"/>
    <w:rsid w:val="00C2467B"/>
    <w:rsid w:val="00C24D28"/>
    <w:rsid w:val="00C33259"/>
    <w:rsid w:val="00C62F35"/>
    <w:rsid w:val="00C72D79"/>
    <w:rsid w:val="00C73A9A"/>
    <w:rsid w:val="00C80CAB"/>
    <w:rsid w:val="00C9561B"/>
    <w:rsid w:val="00CA04BC"/>
    <w:rsid w:val="00CA68B9"/>
    <w:rsid w:val="00CB74AF"/>
    <w:rsid w:val="00CC2A2E"/>
    <w:rsid w:val="00CD2234"/>
    <w:rsid w:val="00CD623E"/>
    <w:rsid w:val="00CE7C19"/>
    <w:rsid w:val="00D03F78"/>
    <w:rsid w:val="00D04739"/>
    <w:rsid w:val="00D05F6A"/>
    <w:rsid w:val="00D06338"/>
    <w:rsid w:val="00D07F5C"/>
    <w:rsid w:val="00D14488"/>
    <w:rsid w:val="00D31E4A"/>
    <w:rsid w:val="00D46494"/>
    <w:rsid w:val="00D8746D"/>
    <w:rsid w:val="00D91FAB"/>
    <w:rsid w:val="00DB24E9"/>
    <w:rsid w:val="00DD091A"/>
    <w:rsid w:val="00DD162A"/>
    <w:rsid w:val="00DF7960"/>
    <w:rsid w:val="00E26A8A"/>
    <w:rsid w:val="00E376FE"/>
    <w:rsid w:val="00E439AD"/>
    <w:rsid w:val="00E66E63"/>
    <w:rsid w:val="00E87380"/>
    <w:rsid w:val="00E93DDE"/>
    <w:rsid w:val="00E97672"/>
    <w:rsid w:val="00EA3DCD"/>
    <w:rsid w:val="00EC1B66"/>
    <w:rsid w:val="00EC26FF"/>
    <w:rsid w:val="00EC3D49"/>
    <w:rsid w:val="00EC6B2A"/>
    <w:rsid w:val="00EE43D8"/>
    <w:rsid w:val="00EE63DD"/>
    <w:rsid w:val="00EF64F3"/>
    <w:rsid w:val="00F07BD9"/>
    <w:rsid w:val="00F12E60"/>
    <w:rsid w:val="00F262F0"/>
    <w:rsid w:val="00F44683"/>
    <w:rsid w:val="00F617FC"/>
    <w:rsid w:val="00F62FA2"/>
    <w:rsid w:val="00F70279"/>
    <w:rsid w:val="00F72612"/>
    <w:rsid w:val="00FA25E5"/>
    <w:rsid w:val="00FA6D78"/>
    <w:rsid w:val="00FD60E8"/>
    <w:rsid w:val="00FF4B56"/>
    <w:rsid w:val="38895C8C"/>
    <w:rsid w:val="49DA6BEC"/>
    <w:rsid w:val="7E571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3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E63"/>
    <w:pPr>
      <w:spacing w:after="200" w:line="240" w:lineRule="auto"/>
    </w:pPr>
    <w:rPr>
      <w:rFonts w:ascii="Times New Roman" w:hAnsi="Times New Roman"/>
      <w:sz w:val="24"/>
      <w:szCs w:val="20"/>
    </w:rPr>
  </w:style>
  <w:style w:type="paragraph" w:styleId="Heading1">
    <w:name w:val="heading 1"/>
    <w:basedOn w:val="Normal"/>
    <w:next w:val="Normal"/>
    <w:link w:val="Heading1Char"/>
    <w:autoRedefine/>
    <w:uiPriority w:val="9"/>
    <w:qFormat/>
    <w:rsid w:val="00C72D79"/>
    <w:pPr>
      <w:keepNext/>
      <w:keepLines/>
      <w:spacing w:before="240"/>
      <w:outlineLvl w:val="0"/>
    </w:pPr>
    <w:rPr>
      <w:rFonts w:eastAsiaTheme="majorEastAsia" w:cstheme="majorBidi"/>
      <w:color w:val="2F5496" w:themeColor="accent1" w:themeShade="BF"/>
      <w:sz w:val="36"/>
      <w:szCs w:val="36"/>
    </w:rPr>
  </w:style>
  <w:style w:type="paragraph" w:styleId="Heading2">
    <w:name w:val="heading 2"/>
    <w:basedOn w:val="Normal"/>
    <w:next w:val="Normal"/>
    <w:link w:val="Heading2Char"/>
    <w:autoRedefine/>
    <w:uiPriority w:val="9"/>
    <w:unhideWhenUsed/>
    <w:qFormat/>
    <w:rsid w:val="007C752E"/>
    <w:pPr>
      <w:keepNext/>
      <w:keepLines/>
      <w:spacing w:before="240" w:after="120"/>
      <w:outlineLvl w:val="1"/>
    </w:pPr>
    <w:rPr>
      <w:rFonts w:eastAsiaTheme="majorEastAsia" w:cstheme="majorBidi"/>
      <w:color w:val="1F497D"/>
      <w:sz w:val="32"/>
      <w:szCs w:val="26"/>
    </w:rPr>
  </w:style>
  <w:style w:type="paragraph" w:styleId="Heading3">
    <w:name w:val="heading 3"/>
    <w:basedOn w:val="Normal"/>
    <w:next w:val="Normal"/>
    <w:link w:val="Heading3Char"/>
    <w:autoRedefine/>
    <w:uiPriority w:val="9"/>
    <w:unhideWhenUsed/>
    <w:qFormat/>
    <w:rsid w:val="007C752E"/>
    <w:pPr>
      <w:keepNext/>
      <w:keepLines/>
      <w:spacing w:before="80" w:after="40"/>
      <w:outlineLvl w:val="2"/>
    </w:pPr>
    <w:rPr>
      <w:rFonts w:eastAsiaTheme="majorEastAsia" w:cstheme="majorBidi"/>
      <w:color w:val="1F497D"/>
      <w:sz w:val="28"/>
      <w:szCs w:val="24"/>
    </w:rPr>
  </w:style>
  <w:style w:type="paragraph" w:styleId="Heading4">
    <w:name w:val="heading 4"/>
    <w:basedOn w:val="Normal"/>
    <w:next w:val="Normal"/>
    <w:link w:val="Heading4Char"/>
    <w:autoRedefine/>
    <w:uiPriority w:val="9"/>
    <w:unhideWhenUsed/>
    <w:qFormat/>
    <w:rsid w:val="007C752E"/>
    <w:pPr>
      <w:keepNext/>
      <w:keepLines/>
      <w:spacing w:before="80" w:after="0"/>
      <w:outlineLvl w:val="3"/>
    </w:pPr>
    <w:rPr>
      <w:rFonts w:eastAsiaTheme="majorEastAsia" w:cstheme="majorBidi"/>
      <w:b/>
      <w:bCs/>
      <w:iCs/>
      <w:color w:val="1F497D"/>
      <w:szCs w:val="22"/>
    </w:rPr>
  </w:style>
  <w:style w:type="paragraph" w:styleId="Heading5">
    <w:name w:val="heading 5"/>
    <w:basedOn w:val="Normal"/>
    <w:next w:val="Normal"/>
    <w:link w:val="Heading5Char"/>
    <w:uiPriority w:val="9"/>
    <w:unhideWhenUsed/>
    <w:qFormat/>
    <w:rsid w:val="007C752E"/>
    <w:pPr>
      <w:keepNext/>
      <w:keepLines/>
      <w:spacing w:before="200"/>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3A19F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3A19F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3A19F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3A19F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D79"/>
    <w:rPr>
      <w:rFonts w:ascii="Times New Roman" w:eastAsiaTheme="majorEastAsia" w:hAnsi="Times New Roman" w:cstheme="majorBidi"/>
      <w:color w:val="2F5496" w:themeColor="accent1" w:themeShade="BF"/>
      <w:sz w:val="36"/>
      <w:szCs w:val="36"/>
    </w:rPr>
  </w:style>
  <w:style w:type="character" w:customStyle="1" w:styleId="Heading2Char">
    <w:name w:val="Heading 2 Char"/>
    <w:basedOn w:val="DefaultParagraphFont"/>
    <w:link w:val="Heading2"/>
    <w:uiPriority w:val="9"/>
    <w:rsid w:val="007C752E"/>
    <w:rPr>
      <w:rFonts w:ascii="Times New Roman" w:eastAsiaTheme="majorEastAsia" w:hAnsi="Times New Roman" w:cstheme="majorBidi"/>
      <w:color w:val="1F497D"/>
      <w:sz w:val="32"/>
      <w:szCs w:val="26"/>
    </w:rPr>
  </w:style>
  <w:style w:type="character" w:customStyle="1" w:styleId="Heading3Char">
    <w:name w:val="Heading 3 Char"/>
    <w:basedOn w:val="DefaultParagraphFont"/>
    <w:link w:val="Heading3"/>
    <w:uiPriority w:val="9"/>
    <w:rsid w:val="007C752E"/>
    <w:rPr>
      <w:rFonts w:ascii="Times New Roman" w:eastAsiaTheme="majorEastAsia" w:hAnsi="Times New Roman" w:cstheme="majorBidi"/>
      <w:color w:val="1F497D"/>
      <w:sz w:val="28"/>
      <w:szCs w:val="24"/>
    </w:rPr>
  </w:style>
  <w:style w:type="character" w:customStyle="1" w:styleId="Heading4Char">
    <w:name w:val="Heading 4 Char"/>
    <w:basedOn w:val="DefaultParagraphFont"/>
    <w:link w:val="Heading4"/>
    <w:uiPriority w:val="9"/>
    <w:rsid w:val="007C752E"/>
    <w:rPr>
      <w:rFonts w:ascii="Times New Roman" w:eastAsiaTheme="majorEastAsia" w:hAnsi="Times New Roman" w:cstheme="majorBidi"/>
      <w:b/>
      <w:bCs/>
      <w:iCs/>
      <w:color w:val="1F497D"/>
      <w:sz w:val="24"/>
    </w:rPr>
  </w:style>
  <w:style w:type="numbering" w:customStyle="1" w:styleId="TWCbullets0">
    <w:name w:val="TWC bullets"/>
    <w:uiPriority w:val="99"/>
    <w:rsid w:val="007C752E"/>
    <w:pPr>
      <w:numPr>
        <w:numId w:val="1"/>
      </w:numPr>
    </w:pPr>
  </w:style>
  <w:style w:type="numbering" w:customStyle="1" w:styleId="TWCBullets">
    <w:name w:val="TWC Bullets"/>
    <w:uiPriority w:val="99"/>
    <w:rsid w:val="007C752E"/>
    <w:pPr>
      <w:numPr>
        <w:numId w:val="2"/>
      </w:numPr>
    </w:pPr>
  </w:style>
  <w:style w:type="character" w:customStyle="1" w:styleId="Heading5Char">
    <w:name w:val="Heading 5 Char"/>
    <w:basedOn w:val="DefaultParagraphFont"/>
    <w:link w:val="Heading5"/>
    <w:uiPriority w:val="9"/>
    <w:rsid w:val="007C752E"/>
    <w:rPr>
      <w:rFonts w:ascii="Times New Roman" w:eastAsiaTheme="majorEastAsia" w:hAnsi="Times New Roman" w:cstheme="majorBidi"/>
      <w:b/>
      <w:color w:val="000000" w:themeColor="text1"/>
      <w:sz w:val="24"/>
      <w:szCs w:val="20"/>
    </w:rPr>
  </w:style>
  <w:style w:type="paragraph" w:styleId="ListParagraph">
    <w:name w:val="List Paragraph"/>
    <w:basedOn w:val="Normal"/>
    <w:autoRedefine/>
    <w:uiPriority w:val="34"/>
    <w:qFormat/>
    <w:rsid w:val="002318AD"/>
    <w:pPr>
      <w:numPr>
        <w:numId w:val="32"/>
      </w:numPr>
      <w:contextualSpacing/>
    </w:pPr>
    <w:rPr>
      <w:rFonts w:eastAsia="Calibri" w:cs="Times New Roman"/>
      <w:color w:val="000000" w:themeColor="text1"/>
      <w:szCs w:val="22"/>
    </w:rPr>
  </w:style>
  <w:style w:type="paragraph" w:styleId="Title">
    <w:name w:val="Title"/>
    <w:basedOn w:val="Normal"/>
    <w:next w:val="Normal"/>
    <w:link w:val="TitleChar"/>
    <w:uiPriority w:val="10"/>
    <w:qFormat/>
    <w:rsid w:val="003A19F2"/>
    <w:pPr>
      <w:spacing w:before="3000"/>
      <w:contextualSpacing/>
      <w:jc w:val="center"/>
    </w:pPr>
    <w:rPr>
      <w:rFonts w:eastAsiaTheme="majorEastAsia" w:cstheme="majorBidi"/>
      <w:color w:val="44546A" w:themeColor="text2"/>
      <w:spacing w:val="-10"/>
      <w:kern w:val="28"/>
      <w:sz w:val="56"/>
      <w:szCs w:val="56"/>
    </w:rPr>
  </w:style>
  <w:style w:type="character" w:customStyle="1" w:styleId="TitleChar">
    <w:name w:val="Title Char"/>
    <w:basedOn w:val="DefaultParagraphFont"/>
    <w:link w:val="Title"/>
    <w:uiPriority w:val="10"/>
    <w:rsid w:val="003A19F2"/>
    <w:rPr>
      <w:rFonts w:ascii="Times New Roman" w:eastAsiaTheme="majorEastAsia" w:hAnsi="Times New Roman" w:cstheme="majorBidi"/>
      <w:color w:val="44546A" w:themeColor="text2"/>
      <w:spacing w:val="-10"/>
      <w:kern w:val="28"/>
      <w:sz w:val="56"/>
      <w:szCs w:val="56"/>
    </w:rPr>
  </w:style>
  <w:style w:type="character" w:styleId="Hyperlink">
    <w:name w:val="Hyperlink"/>
    <w:basedOn w:val="DefaultParagraphFont"/>
    <w:uiPriority w:val="99"/>
    <w:unhideWhenUsed/>
    <w:rsid w:val="003A19F2"/>
    <w:rPr>
      <w:color w:val="0563C1" w:themeColor="hyperlink"/>
      <w:u w:val="single"/>
    </w:rPr>
  </w:style>
  <w:style w:type="table" w:styleId="TableGridLight">
    <w:name w:val="Grid Table Light"/>
    <w:basedOn w:val="TableNormal"/>
    <w:uiPriority w:val="40"/>
    <w:rsid w:val="003A19F2"/>
    <w:pPr>
      <w:spacing w:after="0" w:line="240" w:lineRule="auto"/>
    </w:pPr>
    <w:rPr>
      <w:rFonts w:ascii="Calibri" w:eastAsia="Calibri"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3A19F2"/>
    <w:rPr>
      <w:rFonts w:eastAsia="Calibri"/>
      <w:sz w:val="20"/>
    </w:rPr>
  </w:style>
  <w:style w:type="character" w:customStyle="1" w:styleId="FootnoteTextChar">
    <w:name w:val="Footnote Text Char"/>
    <w:basedOn w:val="DefaultParagraphFont"/>
    <w:link w:val="FootnoteText"/>
    <w:uiPriority w:val="99"/>
    <w:rsid w:val="003A19F2"/>
    <w:rPr>
      <w:rFonts w:ascii="Times New Roman" w:eastAsia="Calibri" w:hAnsi="Times New Roman"/>
      <w:sz w:val="20"/>
      <w:szCs w:val="20"/>
    </w:rPr>
  </w:style>
  <w:style w:type="character" w:styleId="FootnoteReference">
    <w:name w:val="footnote reference"/>
    <w:uiPriority w:val="99"/>
    <w:semiHidden/>
    <w:unhideWhenUsed/>
    <w:rsid w:val="003A19F2"/>
    <w:rPr>
      <w:vertAlign w:val="superscript"/>
    </w:rPr>
  </w:style>
  <w:style w:type="paragraph" w:styleId="Footer">
    <w:name w:val="footer"/>
    <w:basedOn w:val="Normal"/>
    <w:link w:val="FooterChar"/>
    <w:uiPriority w:val="99"/>
    <w:unhideWhenUsed/>
    <w:rsid w:val="003A19F2"/>
    <w:pPr>
      <w:tabs>
        <w:tab w:val="center" w:pos="4680"/>
        <w:tab w:val="right" w:pos="9360"/>
      </w:tabs>
    </w:pPr>
  </w:style>
  <w:style w:type="character" w:customStyle="1" w:styleId="FooterChar">
    <w:name w:val="Footer Char"/>
    <w:basedOn w:val="DefaultParagraphFont"/>
    <w:link w:val="Footer"/>
    <w:uiPriority w:val="99"/>
    <w:rsid w:val="003A19F2"/>
    <w:rPr>
      <w:rFonts w:ascii="Times New Roman" w:hAnsi="Times New Roman"/>
      <w:sz w:val="24"/>
      <w:szCs w:val="20"/>
    </w:rPr>
  </w:style>
  <w:style w:type="paragraph" w:styleId="TOCHeading">
    <w:name w:val="TOC Heading"/>
    <w:basedOn w:val="Heading1"/>
    <w:next w:val="Normal"/>
    <w:uiPriority w:val="39"/>
    <w:unhideWhenUsed/>
    <w:qFormat/>
    <w:rsid w:val="003A19F2"/>
    <w:pPr>
      <w:spacing w:line="259" w:lineRule="auto"/>
      <w:jc w:val="center"/>
      <w:outlineLvl w:val="9"/>
    </w:pPr>
  </w:style>
  <w:style w:type="paragraph" w:styleId="TOC1">
    <w:name w:val="toc 1"/>
    <w:basedOn w:val="Normal"/>
    <w:next w:val="Normal"/>
    <w:autoRedefine/>
    <w:uiPriority w:val="39"/>
    <w:unhideWhenUsed/>
    <w:rsid w:val="003A19F2"/>
    <w:pPr>
      <w:tabs>
        <w:tab w:val="right" w:leader="dot" w:pos="9350"/>
      </w:tabs>
      <w:spacing w:after="100"/>
    </w:pPr>
  </w:style>
  <w:style w:type="paragraph" w:styleId="TOC2">
    <w:name w:val="toc 2"/>
    <w:basedOn w:val="Normal"/>
    <w:next w:val="Normal"/>
    <w:autoRedefine/>
    <w:uiPriority w:val="39"/>
    <w:unhideWhenUsed/>
    <w:rsid w:val="003A19F2"/>
    <w:pPr>
      <w:spacing w:after="100"/>
      <w:ind w:left="240"/>
    </w:pPr>
  </w:style>
  <w:style w:type="paragraph" w:styleId="Subtitle">
    <w:name w:val="Subtitle"/>
    <w:aliases w:val="Subtitle or Date"/>
    <w:basedOn w:val="Normal"/>
    <w:next w:val="Normal"/>
    <w:link w:val="SubtitleChar"/>
    <w:uiPriority w:val="11"/>
    <w:qFormat/>
    <w:rsid w:val="003A19F2"/>
    <w:pPr>
      <w:numPr>
        <w:ilvl w:val="1"/>
      </w:numPr>
      <w:spacing w:before="600"/>
      <w:jc w:val="center"/>
    </w:pPr>
    <w:rPr>
      <w:rFonts w:eastAsiaTheme="minorEastAsia"/>
      <w:color w:val="44546A" w:themeColor="text2"/>
      <w:spacing w:val="15"/>
      <w:sz w:val="48"/>
      <w:szCs w:val="22"/>
    </w:rPr>
  </w:style>
  <w:style w:type="character" w:customStyle="1" w:styleId="SubtitleChar">
    <w:name w:val="Subtitle Char"/>
    <w:aliases w:val="Subtitle or Date Char"/>
    <w:basedOn w:val="DefaultParagraphFont"/>
    <w:link w:val="Subtitle"/>
    <w:uiPriority w:val="11"/>
    <w:rsid w:val="003A19F2"/>
    <w:rPr>
      <w:rFonts w:ascii="Times New Roman" w:eastAsiaTheme="minorEastAsia" w:hAnsi="Times New Roman"/>
      <w:color w:val="44546A" w:themeColor="text2"/>
      <w:spacing w:val="15"/>
      <w:sz w:val="48"/>
    </w:rPr>
  </w:style>
  <w:style w:type="paragraph" w:customStyle="1" w:styleId="IssueDate">
    <w:name w:val="Issue Date"/>
    <w:basedOn w:val="Subtitle"/>
    <w:qFormat/>
    <w:rsid w:val="003A19F2"/>
    <w:pPr>
      <w:spacing w:before="400" w:after="0"/>
    </w:pPr>
    <w:rPr>
      <w:sz w:val="28"/>
    </w:rPr>
  </w:style>
  <w:style w:type="paragraph" w:customStyle="1" w:styleId="Heading4Bold">
    <w:name w:val="Heading 4 Bold"/>
    <w:basedOn w:val="Heading4"/>
    <w:autoRedefine/>
    <w:qFormat/>
    <w:rsid w:val="0019481C"/>
    <w:pPr>
      <w:spacing w:after="80"/>
    </w:pPr>
    <w:rPr>
      <w:bCs w:val="0"/>
      <w:color w:val="44546A" w:themeColor="text2"/>
      <w:szCs w:val="20"/>
    </w:rPr>
  </w:style>
  <w:style w:type="character" w:customStyle="1" w:styleId="Heading6Char">
    <w:name w:val="Heading 6 Char"/>
    <w:basedOn w:val="DefaultParagraphFont"/>
    <w:link w:val="Heading6"/>
    <w:uiPriority w:val="9"/>
    <w:semiHidden/>
    <w:rsid w:val="003A19F2"/>
    <w:rPr>
      <w:rFonts w:asciiTheme="majorHAnsi" w:eastAsiaTheme="majorEastAsia" w:hAnsiTheme="majorHAnsi" w:cstheme="majorBidi"/>
      <w:i/>
      <w:iCs/>
      <w:caps/>
      <w:color w:val="1F3864" w:themeColor="accent1" w:themeShade="80"/>
      <w:sz w:val="24"/>
      <w:szCs w:val="20"/>
    </w:rPr>
  </w:style>
  <w:style w:type="character" w:customStyle="1" w:styleId="Heading7Char">
    <w:name w:val="Heading 7 Char"/>
    <w:basedOn w:val="DefaultParagraphFont"/>
    <w:link w:val="Heading7"/>
    <w:uiPriority w:val="9"/>
    <w:semiHidden/>
    <w:rsid w:val="003A19F2"/>
    <w:rPr>
      <w:rFonts w:asciiTheme="majorHAnsi" w:eastAsiaTheme="majorEastAsia" w:hAnsiTheme="majorHAnsi" w:cstheme="majorBidi"/>
      <w:b/>
      <w:bCs/>
      <w:color w:val="1F3864" w:themeColor="accent1" w:themeShade="80"/>
      <w:sz w:val="24"/>
      <w:szCs w:val="20"/>
    </w:rPr>
  </w:style>
  <w:style w:type="character" w:customStyle="1" w:styleId="Heading8Char">
    <w:name w:val="Heading 8 Char"/>
    <w:basedOn w:val="DefaultParagraphFont"/>
    <w:link w:val="Heading8"/>
    <w:uiPriority w:val="9"/>
    <w:semiHidden/>
    <w:rsid w:val="003A19F2"/>
    <w:rPr>
      <w:rFonts w:asciiTheme="majorHAnsi" w:eastAsiaTheme="majorEastAsia" w:hAnsiTheme="majorHAnsi" w:cstheme="majorBidi"/>
      <w:b/>
      <w:bCs/>
      <w:i/>
      <w:iCs/>
      <w:color w:val="1F3864" w:themeColor="accent1" w:themeShade="80"/>
      <w:sz w:val="24"/>
      <w:szCs w:val="20"/>
    </w:rPr>
  </w:style>
  <w:style w:type="character" w:customStyle="1" w:styleId="Heading9Char">
    <w:name w:val="Heading 9 Char"/>
    <w:basedOn w:val="DefaultParagraphFont"/>
    <w:link w:val="Heading9"/>
    <w:uiPriority w:val="9"/>
    <w:semiHidden/>
    <w:rsid w:val="003A19F2"/>
    <w:rPr>
      <w:rFonts w:asciiTheme="majorHAnsi" w:eastAsiaTheme="majorEastAsia" w:hAnsiTheme="majorHAnsi" w:cstheme="majorBidi"/>
      <w:i/>
      <w:iCs/>
      <w:color w:val="1F3864" w:themeColor="accent1" w:themeShade="80"/>
      <w:sz w:val="24"/>
      <w:szCs w:val="20"/>
    </w:rPr>
  </w:style>
  <w:style w:type="table" w:styleId="TableGrid">
    <w:name w:val="Table Grid"/>
    <w:basedOn w:val="TableNormal"/>
    <w:rsid w:val="003A19F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A19F2"/>
    <w:pPr>
      <w:spacing w:after="100"/>
      <w:ind w:left="480"/>
    </w:pPr>
  </w:style>
  <w:style w:type="paragraph" w:styleId="Header">
    <w:name w:val="header"/>
    <w:basedOn w:val="Normal"/>
    <w:link w:val="HeaderChar"/>
    <w:uiPriority w:val="99"/>
    <w:unhideWhenUsed/>
    <w:rsid w:val="003A19F2"/>
    <w:pPr>
      <w:tabs>
        <w:tab w:val="center" w:pos="4680"/>
        <w:tab w:val="right" w:pos="9360"/>
      </w:tabs>
    </w:pPr>
  </w:style>
  <w:style w:type="character" w:customStyle="1" w:styleId="HeaderChar">
    <w:name w:val="Header Char"/>
    <w:basedOn w:val="DefaultParagraphFont"/>
    <w:link w:val="Header"/>
    <w:uiPriority w:val="99"/>
    <w:rsid w:val="003A19F2"/>
    <w:rPr>
      <w:rFonts w:ascii="Times New Roman" w:hAnsi="Times New Roman"/>
      <w:sz w:val="24"/>
      <w:szCs w:val="20"/>
    </w:rPr>
  </w:style>
  <w:style w:type="character" w:styleId="CommentReference">
    <w:name w:val="annotation reference"/>
    <w:basedOn w:val="DefaultParagraphFont"/>
    <w:uiPriority w:val="99"/>
    <w:semiHidden/>
    <w:unhideWhenUsed/>
    <w:rsid w:val="003A19F2"/>
    <w:rPr>
      <w:sz w:val="16"/>
      <w:szCs w:val="16"/>
    </w:rPr>
  </w:style>
  <w:style w:type="paragraph" w:styleId="CommentText">
    <w:name w:val="annotation text"/>
    <w:basedOn w:val="Normal"/>
    <w:link w:val="CommentTextChar"/>
    <w:uiPriority w:val="99"/>
    <w:unhideWhenUsed/>
    <w:rsid w:val="003A19F2"/>
    <w:rPr>
      <w:sz w:val="20"/>
    </w:rPr>
  </w:style>
  <w:style w:type="character" w:customStyle="1" w:styleId="CommentTextChar">
    <w:name w:val="Comment Text Char"/>
    <w:basedOn w:val="DefaultParagraphFont"/>
    <w:link w:val="CommentText"/>
    <w:uiPriority w:val="99"/>
    <w:rsid w:val="003A19F2"/>
    <w:rPr>
      <w:rFonts w:ascii="Times New Roman" w:hAnsi="Times New Roman"/>
      <w:sz w:val="20"/>
      <w:szCs w:val="20"/>
    </w:rPr>
  </w:style>
  <w:style w:type="paragraph" w:styleId="BalloonText">
    <w:name w:val="Balloon Text"/>
    <w:basedOn w:val="Normal"/>
    <w:link w:val="BalloonTextChar"/>
    <w:uiPriority w:val="99"/>
    <w:semiHidden/>
    <w:unhideWhenUsed/>
    <w:rsid w:val="003A19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9F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19F2"/>
    <w:rPr>
      <w:b/>
      <w:bCs/>
    </w:rPr>
  </w:style>
  <w:style w:type="character" w:customStyle="1" w:styleId="CommentSubjectChar">
    <w:name w:val="Comment Subject Char"/>
    <w:basedOn w:val="CommentTextChar"/>
    <w:link w:val="CommentSubject"/>
    <w:uiPriority w:val="99"/>
    <w:semiHidden/>
    <w:rsid w:val="003A19F2"/>
    <w:rPr>
      <w:rFonts w:ascii="Times New Roman" w:hAnsi="Times New Roman"/>
      <w:b/>
      <w:bCs/>
      <w:sz w:val="20"/>
      <w:szCs w:val="20"/>
    </w:rPr>
  </w:style>
  <w:style w:type="character" w:styleId="FollowedHyperlink">
    <w:name w:val="FollowedHyperlink"/>
    <w:basedOn w:val="DefaultParagraphFont"/>
    <w:uiPriority w:val="99"/>
    <w:semiHidden/>
    <w:unhideWhenUsed/>
    <w:rsid w:val="003A19F2"/>
    <w:rPr>
      <w:color w:val="954F72" w:themeColor="followedHyperlink"/>
      <w:u w:val="single"/>
    </w:rPr>
  </w:style>
  <w:style w:type="paragraph" w:styleId="Revision">
    <w:name w:val="Revision"/>
    <w:hidden/>
    <w:uiPriority w:val="99"/>
    <w:semiHidden/>
    <w:rsid w:val="003A19F2"/>
    <w:pPr>
      <w:spacing w:after="0" w:line="240" w:lineRule="auto"/>
    </w:pPr>
    <w:rPr>
      <w:rFonts w:ascii="Times New Roman" w:eastAsiaTheme="minorEastAsia" w:hAnsi="Times New Roman"/>
      <w:sz w:val="24"/>
    </w:rPr>
  </w:style>
  <w:style w:type="paragraph" w:styleId="Caption">
    <w:name w:val="caption"/>
    <w:basedOn w:val="Normal"/>
    <w:next w:val="Normal"/>
    <w:uiPriority w:val="35"/>
    <w:semiHidden/>
    <w:unhideWhenUsed/>
    <w:qFormat/>
    <w:rsid w:val="003A19F2"/>
    <w:rPr>
      <w:b/>
      <w:bCs/>
      <w:smallCaps/>
      <w:color w:val="44546A" w:themeColor="text2"/>
    </w:rPr>
  </w:style>
  <w:style w:type="paragraph" w:styleId="NoSpacing">
    <w:name w:val="No Spacing"/>
    <w:uiPriority w:val="1"/>
    <w:qFormat/>
    <w:rsid w:val="003A19F2"/>
    <w:pPr>
      <w:spacing w:after="0" w:line="240" w:lineRule="auto"/>
    </w:pPr>
    <w:rPr>
      <w:rFonts w:eastAsiaTheme="minorEastAsia"/>
    </w:rPr>
  </w:style>
  <w:style w:type="paragraph" w:styleId="Quote">
    <w:name w:val="Quote"/>
    <w:basedOn w:val="Normal"/>
    <w:next w:val="Normal"/>
    <w:link w:val="QuoteChar"/>
    <w:uiPriority w:val="29"/>
    <w:rsid w:val="003A19F2"/>
    <w:pPr>
      <w:spacing w:before="120" w:after="120"/>
      <w:ind w:left="720"/>
    </w:pPr>
    <w:rPr>
      <w:color w:val="44546A" w:themeColor="text2"/>
      <w:szCs w:val="24"/>
    </w:rPr>
  </w:style>
  <w:style w:type="character" w:customStyle="1" w:styleId="QuoteChar">
    <w:name w:val="Quote Char"/>
    <w:basedOn w:val="DefaultParagraphFont"/>
    <w:link w:val="Quote"/>
    <w:uiPriority w:val="29"/>
    <w:rsid w:val="003A19F2"/>
    <w:rPr>
      <w:rFonts w:ascii="Times New Roman" w:hAnsi="Times New Roman"/>
      <w:color w:val="44546A" w:themeColor="text2"/>
      <w:sz w:val="24"/>
      <w:szCs w:val="24"/>
    </w:rPr>
  </w:style>
  <w:style w:type="table" w:styleId="PlainTable1">
    <w:name w:val="Plain Table 1"/>
    <w:basedOn w:val="TableNormal"/>
    <w:uiPriority w:val="41"/>
    <w:rsid w:val="003A19F2"/>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A19F2"/>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A19F2"/>
    <w:pPr>
      <w:spacing w:after="0" w:line="240" w:lineRule="auto"/>
    </w:pPr>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19F2"/>
    <w:pPr>
      <w:spacing w:after="0" w:line="240" w:lineRule="auto"/>
    </w:pPr>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A19F2"/>
    <w:pPr>
      <w:spacing w:after="0" w:line="240" w:lineRule="auto"/>
    </w:pPr>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3A19F2"/>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A19F2"/>
    <w:pPr>
      <w:spacing w:after="0" w:line="240" w:lineRule="auto"/>
    </w:pPr>
    <w:rPr>
      <w:rFonts w:eastAsiaTheme="minorEastAsia"/>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A19F2"/>
    <w:pPr>
      <w:spacing w:after="0" w:line="240" w:lineRule="auto"/>
    </w:pPr>
    <w:rPr>
      <w:rFonts w:eastAsiaTheme="minorEastAsia"/>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A19F2"/>
    <w:pPr>
      <w:spacing w:after="0" w:line="240" w:lineRule="auto"/>
    </w:pPr>
    <w:rPr>
      <w:rFonts w:eastAsiaTheme="minorEastAsia"/>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3A1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kInTexas.com" TargetMode="External"/><Relationship Id="rId18" Type="http://schemas.openxmlformats.org/officeDocument/2006/relationships/hyperlink" Target="https://intra.twc.texas.gov/intranet/gl/docs/wf-42.docx" TargetMode="External"/><Relationship Id="rId3" Type="http://schemas.openxmlformats.org/officeDocument/2006/relationships/customXml" Target="../customXml/item3.xml"/><Relationship Id="rId21" Type="http://schemas.openxmlformats.org/officeDocument/2006/relationships/hyperlink" Target="https://lmci.state.tx.us/JobSeekers/JobSeekers.asp" TargetMode="External"/><Relationship Id="rId7" Type="http://schemas.openxmlformats.org/officeDocument/2006/relationships/settings" Target="settings.xml"/><Relationship Id="rId12" Type="http://schemas.openxmlformats.org/officeDocument/2006/relationships/hyperlink" Target="https://WorkInTexas.com" TargetMode="External"/><Relationship Id="rId17" Type="http://schemas.openxmlformats.org/officeDocument/2006/relationships/hyperlink" Target="https://intra.twc.texas.gov/intranet/gl/docs/wf-42.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ntra.twc.texas.gov/intranet/gl/docs/wf-42.docx" TargetMode="External"/><Relationship Id="rId20" Type="http://schemas.openxmlformats.org/officeDocument/2006/relationships/hyperlink" Target="https://intra.twc.texas.gov/intranet/gl/docs/wf-42.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ntra.twc.texas.gov/intranet/gl/docs/wf-42.doc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ntra.twc.texas.gov/intranet/gl/docs/wf-42.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twc.texas.gov/intranet/wf/html/bdtools.html" TargetMode="External"/><Relationship Id="rId2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603E86069D114FB25CDEC6D75A32FF" ma:contentTypeVersion="67" ma:contentTypeDescription="Create a new document." ma:contentTypeScope="" ma:versionID="75a8a3d76b3ffa6dab7db8472df6f4bc">
  <xsd:schema xmlns:xsd="http://www.w3.org/2001/XMLSchema" xmlns:xs="http://www.w3.org/2001/XMLSchema" xmlns:p="http://schemas.microsoft.com/office/2006/metadata/properties" xmlns:ns1="e624acc9-b15c-4ed1-bf48-d4a13c5a58d9" xmlns:ns2="http://schemas.microsoft.com/sharepoint/v3" xmlns:ns3="35625ac7-1bfd-4a7f-9a7f-d13086bfa749" xmlns:ns4="4c340d72-533d-4d32-a771-86ca28436fc3" targetNamespace="http://schemas.microsoft.com/office/2006/metadata/properties" ma:root="true" ma:fieldsID="a405b5372b20facaea14ac414cab4edd" ns1:_="" ns2:_="" ns3:_="" ns4:_="">
    <xsd:import namespace="e624acc9-b15c-4ed1-bf48-d4a13c5a58d9"/>
    <xsd:import namespace="http://schemas.microsoft.com/sharepoint/v3"/>
    <xsd:import namespace="35625ac7-1bfd-4a7f-9a7f-d13086bfa749"/>
    <xsd:import namespace="4c340d72-533d-4d32-a771-86ca28436fc3"/>
    <xsd:element name="properties">
      <xsd:complexType>
        <xsd:sequence>
          <xsd:element name="documentManagement">
            <xsd:complexType>
              <xsd:all>
                <xsd:element ref="ns1:Project"/>
                <xsd:element ref="ns1:Sub_x002d_Project" minOccurs="0"/>
                <xsd:element ref="ns1:Status" minOccurs="0"/>
                <xsd:element ref="ns1:Program" minOccurs="0"/>
                <xsd:element ref="ns2:PublishingStartDate" minOccurs="0"/>
                <xsd:element ref="ns2:PublishingExpirationDate" minOccurs="0"/>
                <xsd:element ref="ns3:SharedWithUsers" minOccurs="0"/>
                <xsd:element ref="ns4:MediaServiceMetadata" minOccurs="0"/>
                <xsd:element ref="ns4:MediaServiceFastMetadata" minOccurs="0"/>
                <xsd:element ref="ns1:MediaServiceAutoKeyPoints" minOccurs="0"/>
                <xsd:element ref="ns1:MediaServiceKeyPoint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4acc9-b15c-4ed1-bf48-d4a13c5a58d9" elementFormDefault="qualified">
    <xsd:import namespace="http://schemas.microsoft.com/office/2006/documentManagement/types"/>
    <xsd:import namespace="http://schemas.microsoft.com/office/infopath/2007/PartnerControls"/>
    <xsd:element name="Project" ma:index="0" ma:displayName="Project" ma:format="Dropdown" ma:internalName="Project">
      <xsd:simpleType>
        <xsd:restriction base="dms:Choice">
          <xsd:enumeration value="Assessments"/>
          <xsd:enumeration value="Awards"/>
          <xsd:enumeration value="Awards DP"/>
          <xsd:enumeration value="Awards WD Letter"/>
          <xsd:enumeration value="Board Oversight Capacity Score Card"/>
          <xsd:enumeration value="Board Plans"/>
          <xsd:enumeration value="Board Required Policies WD Letter"/>
          <xsd:enumeration value="Choices Guide"/>
          <xsd:enumeration value="COOP WD Letter"/>
          <xsd:enumeration value="COVID-19"/>
          <xsd:enumeration value="Data Validation"/>
          <xsd:enumeration value="EITC WD Letter"/>
          <xsd:enumeration value="ES Guide"/>
          <xsd:enumeration value="ETP Annual Report"/>
          <xsd:enumeration value="ETP Apprenticeship Outreach Letter"/>
          <xsd:enumeration value="ETP Guide"/>
          <xsd:enumeration value="ETPL WD Letter"/>
          <xsd:enumeration value="ETP TA Bulletin"/>
          <xsd:enumeration value="Fidelity Bonding WD Letter"/>
          <xsd:enumeration value="Foster Youth Guide"/>
          <xsd:enumeration value="Foster Youth WD Letter"/>
          <xsd:enumeration value="HB 257 Report"/>
          <xsd:enumeration value="High-Poverty Areas TAB"/>
          <xsd:enumeration value="ITA WD Letter"/>
          <xsd:enumeration value="MSG WD Letter"/>
          <xsd:enumeration value="NCP Choices Guide 2022"/>
          <xsd:enumeration value="OREO Grant Proposal"/>
          <xsd:enumeration value="Pathways to Reentry Program Guide"/>
          <xsd:enumeration value="Public Sector Partnership WD Letter"/>
          <xsd:enumeration value="QAN"/>
          <xsd:enumeration value="Rapid Response Guide"/>
          <xsd:enumeration value="Reallocation WD Letter"/>
          <xsd:enumeration value="RESEA"/>
          <xsd:enumeration value="SNAP E&amp;T Guide"/>
          <xsd:enumeration value="SNAP E&amp;T State Plan"/>
          <xsd:enumeration value="Strategic Plan"/>
          <xsd:enumeration value="TAA Final Rule Impact Analysis"/>
          <xsd:enumeration value="TAA Annual Report"/>
          <xsd:enumeration value="TAA Distributions"/>
          <xsd:enumeration value="TAA Guide"/>
          <xsd:enumeration value="TAA WD Letter"/>
          <xsd:enumeration value="TANF Annual Report"/>
          <xsd:enumeration value="TANF Board Special Projects"/>
          <xsd:enumeration value="Transportation Services TAB"/>
          <xsd:enumeration value="TWIST PIRL Element 1812 TAB"/>
          <xsd:enumeration value="Vets Priority of Service WD Letter"/>
          <xsd:enumeration value="Vets Reemployment WD Letter"/>
          <xsd:enumeration value="Video Conferencing WD Letter"/>
          <xsd:enumeration value="VOS Greeter WD Letter"/>
          <xsd:enumeration value="WITR WD Letter"/>
          <xsd:enumeration value="Work Verification Plan Updates"/>
          <xsd:enumeration value="WIOA Annual Report"/>
          <xsd:enumeration value="WIOA Combined State Plan"/>
          <xsd:enumeration value="WIOA Documentation Log"/>
          <xsd:enumeration value="WIOA Guidelines"/>
          <xsd:enumeration value="WIOA Operations Guide"/>
          <xsd:enumeration value="WIOA-TAA Training Cost"/>
          <xsd:enumeration value="WIOA In-Demand Industries/Targeted Occupations WD"/>
          <xsd:enumeration value="WIOA Youth Program Elements TAB"/>
          <xsd:enumeration value="WIOA Waivers"/>
          <xsd:enumeration value="WIT - Determining Employer Access TAB"/>
          <xsd:enumeration value="WIT - Ineligible Employers/Entities TAB"/>
          <xsd:enumeration value="WIT - Job Match Quality TAB"/>
          <xsd:enumeration value="WIT - Pseudo SSNs TAB"/>
          <xsd:enumeration value="WIT - Veterans Registration TAB"/>
          <xsd:enumeration value="**SP Training"/>
          <xsd:enumeration value="WF Career and Education Outreach Specialists"/>
          <xsd:enumeration value="WD Letter on Common Exit"/>
          <xsd:enumeration value="TAA Case Management"/>
          <xsd:enumeration value="Participant Contact WD Letter"/>
          <xsd:enumeration value="Equal Opportunity Posters WD Letter"/>
          <xsd:enumeration value="TANF State Plan"/>
          <xsd:enumeration value="TPR Expansion Project"/>
          <xsd:enumeration value="TANF ACF-204 Report"/>
          <xsd:enumeration value="Career Pathways Coordination"/>
          <xsd:enumeration value="Virtual Service Delivery"/>
          <xsd:enumeration value="SNAP E&amp;T Federal Rules"/>
          <xsd:enumeration value="Workforce Awards 2021"/>
          <xsd:enumeration value="WD Letter Project"/>
          <xsd:enumeration value="Service Closure TAB"/>
          <xsd:enumeration value="One Workforce"/>
          <xsd:enumeration value="WIOA Grandfather Provisions"/>
          <xsd:enumeration value="Minimum work search requirements"/>
          <xsd:enumeration value="TWIST Errors WD Letter"/>
          <xsd:enumeration value="Homeless Initiative"/>
          <xsd:enumeration value="Appropriations Comm Materials"/>
          <xsd:enumeration value="TAA Expenditures"/>
          <xsd:enumeration value="SNAP ME Review Findings"/>
          <xsd:enumeration value="Procurement of Services WD Letter"/>
          <xsd:enumeration value="2022 Workforce Awards"/>
          <xsd:enumeration value="Session Update"/>
          <xsd:enumeration value="Web updates"/>
          <xsd:enumeration value="TAA Reversion and Sunset Clauses"/>
          <xsd:enumeration value="Four Year Outlook"/>
          <xsd:enumeration value="WIOA OJT WD Letter"/>
          <xsd:enumeration value="TAA Reversion 2021"/>
          <xsd:enumeration value="Contract Action Requests WD Letter"/>
          <xsd:enumeration value="BCY22 TAA Fiscal Distributions"/>
          <xsd:enumeration value="TAA Co-Enrollment"/>
          <xsd:enumeration value="Digital Literacy"/>
          <xsd:enumeration value="Ch 849 Dislocated Workers Eligible for Trade Benefits"/>
          <xsd:enumeration value="VR Goggles Initiative"/>
          <xsd:enumeration value="TAB 280, Change 2"/>
          <xsd:enumeration value="TAB 266, Change 1"/>
          <xsd:enumeration value="WDL 23-20"/>
          <xsd:enumeration value="Job Development Service WDL"/>
          <xsd:enumeration value="WDL 17-10, Ch 1"/>
          <xsd:enumeration value="Afghan Humanitarian Parolee WDL"/>
          <xsd:enumeration value="Choice 109"/>
          <xsd:enumeration value="WIOA Reauthorization"/>
          <xsd:enumeration value="Self-Sufficiency Wage"/>
          <xsd:enumeration value="2-Gen"/>
          <xsd:enumeration value="Migrant and Seasonal Farmworker Guide"/>
          <xsd:enumeration value="SNAP E&amp;T SOP"/>
          <xsd:enumeration value="Ch 811 Job Placement Incentive Program"/>
          <xsd:enumeration value="Child Care Customer Referrals"/>
          <xsd:enumeration value="SNAP RAR"/>
          <xsd:enumeration value="TWC SME"/>
          <xsd:enumeration value="WIOA CSP Two-Yr Modification"/>
          <xsd:enumeration value="OST Rider"/>
          <xsd:enumeration value="Short Term Training for Child Care Customers"/>
          <xsd:enumeration value="2022 RESEA State Plan"/>
          <xsd:enumeration value="NPRM Comment Letter-WP"/>
          <xsd:enumeration value="KF RESEA Evaluation"/>
          <xsd:enumeration value="ES Guide 2022"/>
          <xsd:enumeration value="Spectrum Interview"/>
          <xsd:enumeration value="Website Redesign"/>
          <xsd:enumeration value="Infrastructure Investment and Jobs Act"/>
          <xsd:enumeration value="2022 Workforce Awards Nomination Forms"/>
          <xsd:enumeration value="2022 Workforce Awards Web Page"/>
          <xsd:enumeration value="Texas Veterans Network DP"/>
          <xsd:enumeration value="Short Term Training for CC Parents DP"/>
          <xsd:enumeration value="WIOA Selective Service Desk Aid"/>
          <xsd:enumeration value="Reentry"/>
          <xsd:enumeration value="Discussion Paper SOP"/>
          <xsd:enumeration value="WDL 12-17 Ch 2"/>
          <xsd:enumeration value="WD 25-21 Metrix Certification"/>
          <xsd:enumeration value="America Competes Act"/>
          <xsd:enumeration value="Wagner-Peyser Act Staffing PR Analysis"/>
          <xsd:enumeration value="Throughput Tracking"/>
          <xsd:enumeration value="HR 7406 Support Services"/>
          <xsd:enumeration value="Program Improvement Planning"/>
          <xsd:enumeration value="Rural Service Delivery"/>
          <xsd:enumeration value="WIOA Annual Report SOP"/>
          <xsd:enumeration value="HB 257 Report - 2022"/>
          <xsd:enumeration value="TAA Program Status BP"/>
          <xsd:enumeration value="BCY 23 TAA Funding Distributions"/>
          <xsd:enumeration value="TAA Sunset"/>
          <xsd:enumeration value="Local Board Plans 2 Yr Mod"/>
          <xsd:enumeration value="WD 08-15, Ch 3 JVSG Program"/>
          <xsd:enumeration value="SCSEP Program"/>
          <xsd:enumeration value="WD 27-19, Ch 4 State Data Validation Requirements"/>
          <xsd:enumeration value="TAA Annual Report SFY22"/>
          <xsd:enumeration value="Career Pathways Occupation List"/>
          <xsd:enumeration value="AEL Board Plan Alignment"/>
          <xsd:enumeration value="Healthcare Staffing Summary"/>
          <xsd:enumeration value="TEGL 16-21 NDWG Summary"/>
          <xsd:enumeration value="WFCMS"/>
          <xsd:enumeration value="New Board Member Orientation"/>
          <xsd:enumeration value="Incumbent Worker Training White Paper"/>
          <xsd:enumeration value="RESEA State Plan 2023"/>
          <xsd:enumeration value="Wastewater Training Development"/>
          <xsd:enumeration value="Metrix"/>
        </xsd:restriction>
      </xsd:simpleType>
    </xsd:element>
    <xsd:element name="Sub_x002d_Project" ma:index="1" nillable="true" ma:displayName="Sub-Project" ma:format="Dropdown" ma:internalName="Sub_x002d_Project">
      <xsd:simpleType>
        <xsd:restriction base="dms:Choice">
          <xsd:enumeration value="Board Plans 2021-2024"/>
          <xsd:enumeration value="Ch.800 AEL Rules 2019-2020 PR"/>
          <xsd:enumeration value="Ch.800 AEL Rules 2019-2020 FR"/>
          <xsd:enumeration value="Ch.800 Diploma Pilot  (SB 1055)  PR"/>
          <xsd:enumeration value="Ch.800 Diploma Pilot  (SB 1055)  FR"/>
          <xsd:enumeration value="Ch.800 Contracts and Purchasing FR"/>
          <xsd:enumeration value="Ch.800 VR Monitoring PR"/>
          <xsd:enumeration value="Ch.800 VR Monitoring FR"/>
          <xsd:enumeration value="Ch.802 Incentive Awards Rules PR"/>
          <xsd:enumeration value="Ch.802 Incentive Awards Rules FR"/>
          <xsd:enumeration value="Ch.803 Skills Development Rules PR"/>
          <xsd:enumeration value="Ch.803 Skills Development Rules FR"/>
          <xsd:enumeration value="Ch.805 AEL Rules 2019-2020 PR"/>
          <xsd:enumeration value="Ch.805 AEL Rules 2019-2020 FR"/>
          <xsd:enumeration value="Ch.806 PPWD (SB 753) Rules PR"/>
          <xsd:enumeration value="Ch.806 PPWD (SB 753) Rules FR"/>
          <xsd:enumeration value="Ch.809 CC Evaluation Status and Reimbursement Rates PR"/>
          <xsd:enumeration value="Ch.809 CC HB 680, TRS &amp; Transfers PR"/>
          <xsd:enumeration value="Ch.809 CC HB 680, TRS &amp; Transfers FR"/>
          <xsd:enumeration value="Ch.813 SNAP E&amp;T Ag Act Rules PR"/>
          <xsd:enumeration value="Ch.813 SNAP E&amp;T Ag Act Rules FR"/>
          <xsd:enumeration value="Ch.815 COVID-19 Permanent Rules PC"/>
          <xsd:enumeration value="Ch.815 COVID-19 Permanent Rules PR"/>
          <xsd:enumeration value="Ch.815 COVID-19 Permanent Rules FR"/>
          <xsd:enumeration value="Ch.815 COVID-19 Suitable Work Guidelines PC"/>
          <xsd:enumeration value="Ch.815 COVID-19 Suitable Work Guidelines PR"/>
          <xsd:enumeration value="Ch.815 COVID-19 Suitable Work Guidelines FR"/>
          <xsd:enumeration value="Ch.823 Complaints, Hearings &amp; Appeals 2020 PR"/>
          <xsd:enumeration value="Ch.823 Complaints, Hearings &amp; Appeals 2020 FR"/>
          <xsd:enumeration value="Ch.838 Apprenticeship - Industry Grant Program PR"/>
          <xsd:enumeration value="Ch.838 Apprenticeship - Industry Grant Program  FR"/>
          <xsd:enumeration value="Ch.839 Apprenticeship - Federal SRE/IRAP PC"/>
          <xsd:enumeration value="Ch.839 Apprenticeship - Federal SRE/IRAP PR"/>
          <xsd:enumeration value="Ch.839 Apprenticeship - Federal SRE/IRAP FR"/>
          <xsd:enumeration value="Ch.857 VR Purchases Repeal PR"/>
          <xsd:enumeration value="Ch.857 VR Purchases Repeal FR"/>
          <xsd:enumeration value="Ch.858 VR Purchases and Contracts PR"/>
          <xsd:enumeration value="Ch.858 VR Purchases and Contracts FR"/>
          <xsd:enumeration value="COVID-19 Board Guidance"/>
          <xsd:enumeration value="COVID-19 Q&amp;A"/>
          <xsd:enumeration value="COVID-19 DP Board Procurement"/>
          <xsd:enumeration value="COVID-19 Target Occupations"/>
          <xsd:enumeration value="Data Validation WD 27-19 Chg. 1"/>
          <xsd:enumeration value="Choices Guide 2019"/>
          <xsd:enumeration value="ETP Guide 2019"/>
          <xsd:enumeration value="ES Guide 2019"/>
          <xsd:enumeration value="HB 257 Report 2020"/>
          <xsd:enumeration value="ITA WD Letter Chg 1"/>
          <xsd:enumeration value="Layoff Aversion Guide 2020"/>
          <xsd:enumeration value="NCP Choices Guide 2019"/>
          <xsd:enumeration value="Pathways to Reentry Guide 2020"/>
          <xsd:enumeration value="QAN Fall 2019"/>
          <xsd:enumeration value="Rapid Response Guide Updates 2020"/>
          <xsd:enumeration value="SNAP E&amp;T Guide 2019"/>
          <xsd:enumeration value="SNAP E&amp;T State Plan FFY21"/>
          <xsd:enumeration value="Rule Reviews 2020 PR"/>
          <xsd:enumeration value="Rule Reviews 2020 FR"/>
          <xsd:enumeration value="Strategic Plan FY21-25"/>
          <xsd:enumeration value="TAA Distributions BCY2021"/>
          <xsd:enumeration value="TAA Annual Report 2020"/>
          <xsd:enumeration value="TAA Guide 2019"/>
          <xsd:enumeration value="TAA Guide 2020"/>
          <xsd:enumeration value="Vets Priority WD 25-15 Chg 1"/>
          <xsd:enumeration value="WIOA Combined State Plan PY20-23"/>
          <xsd:enumeration value="WIOA Documentation Log July 2020"/>
          <xsd:enumeration value="WIOA Guidelines 2019-2"/>
          <xsd:enumeration value="WIT - Determining Employer Access TAB 211 Cg 3"/>
          <xsd:enumeration value="WIT - Ineligible Employers/Entities TAB 158 Chg 2"/>
          <xsd:enumeration value="WIT - Job Match Quality TAB 194, Chg 1"/>
          <xsd:enumeration value="WIT - Pseudo SSNs TAB 241, Chg 1"/>
          <xsd:enumeration value="WIT - Veterans Registrations TAB 153, Chg 1"/>
          <xsd:enumeration value="WITR WD 01-20 Chg 1"/>
          <xsd:enumeration value="**SP Training - July 2020"/>
          <xsd:enumeration value="SNAP E&amp;T Guide Revisions 2020"/>
          <xsd:enumeration value="WIOA Annual Report PY19"/>
          <xsd:enumeration value="WD Letter on WF Career &amp; Educ Outreach Spec"/>
          <xsd:enumeration value="WIOA Guidelines 2020"/>
          <xsd:enumeration value="Career Pathways Coordination"/>
          <xsd:enumeration value="SNAP E&amp;T FR 1.5.21"/>
          <xsd:enumeration value="WIOA CSP planning"/>
        </xsd:restriction>
      </xsd:simpleType>
    </xsd:element>
    <xsd:element name="Status" ma:index="3" nillable="true" ma:displayName="Status" ma:format="Dropdown" ma:internalName="Status" ma:readOnly="false">
      <xsd:simpleType>
        <xsd:restriction base="dms:Choice">
          <xsd:enumeration value="In Progress"/>
          <xsd:enumeration value="Complete"/>
        </xsd:restriction>
      </xsd:simpleType>
    </xsd:element>
    <xsd:element name="Program" ma:index="4" nillable="true" ma:displayName="Program" ma:list="{17b9341b-7526-44f7-bfa7-20e9bfd2a176}" ma:internalName="Program" ma:readOnly="false" ma:showField="Title">
      <xsd:simpleType>
        <xsd:restriction base="dms:Lookup"/>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625ac7-1bfd-4a7f-9a7f-d13086bfa749" elementFormDefault="qualified">
    <xsd:import namespace="http://schemas.microsoft.com/office/2006/documentManagement/types"/>
    <xsd:import namespace="http://schemas.microsoft.com/office/infopath/2007/PartnerControls"/>
    <xsd:element name="SharedWithUsers" ma:index="14" nillable="true" ma:displayName="Shared With" ma:description="" ma:hidden="tru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description="" ma:hidden="true" ma:internalName="SharedWith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40d72-533d-4d32-a771-86ca28436fc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false">
      <xsd:simpleType>
        <xsd:restriction base="dms:Note"/>
      </xsd:simpleType>
    </xsd:element>
    <xsd:element name="MediaServiceFastMetadata" ma:index="16" nillable="true" ma:displayName="MediaServiceFastMetadata" ma:description="" ma:hidden="true" ma:internalName="MediaServiceFast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ub_x002d_Project xmlns="e624acc9-b15c-4ed1-bf48-d4a13c5a58d9" xsi:nil="true"/>
    <Status xmlns="e624acc9-b15c-4ed1-bf48-d4a13c5a58d9">In Progress</Status>
    <MediaServiceFastMetadata xmlns="4c340d72-533d-4d32-a771-86ca28436fc3" xsi:nil="true"/>
    <SharedWithDetails xmlns="35625ac7-1bfd-4a7f-9a7f-d13086bfa749" xsi:nil="true"/>
    <MediaServiceMetadata xmlns="4c340d72-533d-4d32-a771-86ca28436fc3" xsi:nil="true"/>
    <Project xmlns="e624acc9-b15c-4ed1-bf48-d4a13c5a58d9">RESEA</Project>
    <PublishingExpirationDate xmlns="http://schemas.microsoft.com/sharepoint/v3" xsi:nil="true"/>
    <PublishingStartDate xmlns="http://schemas.microsoft.com/sharepoint/v3" xsi:nil="true"/>
    <SharedWithUsers xmlns="35625ac7-1bfd-4a7f-9a7f-d13086bfa749">
      <UserInfo>
        <DisplayName/>
        <AccountId xsi:nil="true"/>
        <AccountType/>
      </UserInfo>
    </SharedWithUsers>
    <Program xmlns="e624acc9-b15c-4ed1-bf48-d4a13c5a58d9">15</Program>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D0F7B-066A-479D-9C2B-90327A7A1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4acc9-b15c-4ed1-bf48-d4a13c5a58d9"/>
    <ds:schemaRef ds:uri="http://schemas.microsoft.com/sharepoint/v3"/>
    <ds:schemaRef ds:uri="35625ac7-1bfd-4a7f-9a7f-d13086bfa749"/>
    <ds:schemaRef ds:uri="4c340d72-533d-4d32-a771-86ca2843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36CC99-499E-4603-9417-5AB7C038ED78}">
  <ds:schemaRefs>
    <ds:schemaRef ds:uri="http://schemas.openxmlformats.org/officeDocument/2006/bibliography"/>
  </ds:schemaRefs>
</ds:datastoreItem>
</file>

<file path=customXml/itemProps3.xml><?xml version="1.0" encoding="utf-8"?>
<ds:datastoreItem xmlns:ds="http://schemas.openxmlformats.org/officeDocument/2006/customXml" ds:itemID="{C3E88D91-7A24-4F4F-86BC-499E3A550EAA}">
  <ds:schemaRefs>
    <ds:schemaRef ds:uri="http://schemas.microsoft.com/office/2006/metadata/properties"/>
    <ds:schemaRef ds:uri="http://schemas.microsoft.com/office/infopath/2007/PartnerControls"/>
    <ds:schemaRef ds:uri="e624acc9-b15c-4ed1-bf48-d4a13c5a58d9"/>
    <ds:schemaRef ds:uri="4c340d72-533d-4d32-a771-86ca28436fc3"/>
    <ds:schemaRef ds:uri="35625ac7-1bfd-4a7f-9a7f-d13086bfa749"/>
    <ds:schemaRef ds:uri="http://schemas.microsoft.com/sharepoint/v3"/>
  </ds:schemaRefs>
</ds:datastoreItem>
</file>

<file path=customXml/itemProps4.xml><?xml version="1.0" encoding="utf-8"?>
<ds:datastoreItem xmlns:ds="http://schemas.openxmlformats.org/officeDocument/2006/customXml" ds:itemID="{0787FF00-B525-4789-805C-6310E229DF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10575</Words>
  <Characters>60279</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RESEA Program Guide 2022</vt:lpstr>
    </vt:vector>
  </TitlesOfParts>
  <Company/>
  <LinksUpToDate>false</LinksUpToDate>
  <CharactersWithSpaces>70713</CharactersWithSpaces>
  <SharedDoc>false</SharedDoc>
  <HLinks>
    <vt:vector size="294" baseType="variant">
      <vt:variant>
        <vt:i4>6815818</vt:i4>
      </vt:variant>
      <vt:variant>
        <vt:i4>249</vt:i4>
      </vt:variant>
      <vt:variant>
        <vt:i4>0</vt:i4>
      </vt:variant>
      <vt:variant>
        <vt:i4>5</vt:i4>
      </vt:variant>
      <vt:variant>
        <vt:lpwstr>mailto:wfui.coordinator@twc.texas.gov</vt:lpwstr>
      </vt:variant>
      <vt:variant>
        <vt:lpwstr/>
      </vt:variant>
      <vt:variant>
        <vt:i4>7209003</vt:i4>
      </vt:variant>
      <vt:variant>
        <vt:i4>243</vt:i4>
      </vt:variant>
      <vt:variant>
        <vt:i4>0</vt:i4>
      </vt:variant>
      <vt:variant>
        <vt:i4>5</vt:i4>
      </vt:variant>
      <vt:variant>
        <vt:lpwstr>https://lmci.state.tx.us/JobSeekers/JobSeekers.asp</vt:lpwstr>
      </vt:variant>
      <vt:variant>
        <vt:lpwstr/>
      </vt:variant>
      <vt:variant>
        <vt:i4>2949156</vt:i4>
      </vt:variant>
      <vt:variant>
        <vt:i4>240</vt:i4>
      </vt:variant>
      <vt:variant>
        <vt:i4>0</vt:i4>
      </vt:variant>
      <vt:variant>
        <vt:i4>5</vt:i4>
      </vt:variant>
      <vt:variant>
        <vt:lpwstr>https://intra.twc.texas.gov/intranet/gl/docs/wf-42.docx</vt:lpwstr>
      </vt:variant>
      <vt:variant>
        <vt:lpwstr/>
      </vt:variant>
      <vt:variant>
        <vt:i4>2949156</vt:i4>
      </vt:variant>
      <vt:variant>
        <vt:i4>237</vt:i4>
      </vt:variant>
      <vt:variant>
        <vt:i4>0</vt:i4>
      </vt:variant>
      <vt:variant>
        <vt:i4>5</vt:i4>
      </vt:variant>
      <vt:variant>
        <vt:lpwstr>https://intra.twc.texas.gov/intranet/gl/docs/wf-42.docx</vt:lpwstr>
      </vt:variant>
      <vt:variant>
        <vt:lpwstr/>
      </vt:variant>
      <vt:variant>
        <vt:i4>6815818</vt:i4>
      </vt:variant>
      <vt:variant>
        <vt:i4>234</vt:i4>
      </vt:variant>
      <vt:variant>
        <vt:i4>0</vt:i4>
      </vt:variant>
      <vt:variant>
        <vt:i4>5</vt:i4>
      </vt:variant>
      <vt:variant>
        <vt:lpwstr>mailto:wfui.coordinator@twc.texas.gov</vt:lpwstr>
      </vt:variant>
      <vt:variant>
        <vt:lpwstr/>
      </vt:variant>
      <vt:variant>
        <vt:i4>2949156</vt:i4>
      </vt:variant>
      <vt:variant>
        <vt:i4>228</vt:i4>
      </vt:variant>
      <vt:variant>
        <vt:i4>0</vt:i4>
      </vt:variant>
      <vt:variant>
        <vt:i4>5</vt:i4>
      </vt:variant>
      <vt:variant>
        <vt:lpwstr>https://intra.twc.texas.gov/intranet/gl/docs/wf-42.docx</vt:lpwstr>
      </vt:variant>
      <vt:variant>
        <vt:lpwstr/>
      </vt:variant>
      <vt:variant>
        <vt:i4>2949156</vt:i4>
      </vt:variant>
      <vt:variant>
        <vt:i4>225</vt:i4>
      </vt:variant>
      <vt:variant>
        <vt:i4>0</vt:i4>
      </vt:variant>
      <vt:variant>
        <vt:i4>5</vt:i4>
      </vt:variant>
      <vt:variant>
        <vt:lpwstr>https://intra.twc.texas.gov/intranet/gl/docs/wf-42.docx</vt:lpwstr>
      </vt:variant>
      <vt:variant>
        <vt:lpwstr/>
      </vt:variant>
      <vt:variant>
        <vt:i4>6815818</vt:i4>
      </vt:variant>
      <vt:variant>
        <vt:i4>222</vt:i4>
      </vt:variant>
      <vt:variant>
        <vt:i4>0</vt:i4>
      </vt:variant>
      <vt:variant>
        <vt:i4>5</vt:i4>
      </vt:variant>
      <vt:variant>
        <vt:lpwstr>mailto:wfui.coordinator@twc.texas.gov</vt:lpwstr>
      </vt:variant>
      <vt:variant>
        <vt:lpwstr/>
      </vt:variant>
      <vt:variant>
        <vt:i4>2949156</vt:i4>
      </vt:variant>
      <vt:variant>
        <vt:i4>216</vt:i4>
      </vt:variant>
      <vt:variant>
        <vt:i4>0</vt:i4>
      </vt:variant>
      <vt:variant>
        <vt:i4>5</vt:i4>
      </vt:variant>
      <vt:variant>
        <vt:lpwstr>https://intra.twc.texas.gov/intranet/gl/docs/wf-42.docx</vt:lpwstr>
      </vt:variant>
      <vt:variant>
        <vt:lpwstr/>
      </vt:variant>
      <vt:variant>
        <vt:i4>2949156</vt:i4>
      </vt:variant>
      <vt:variant>
        <vt:i4>213</vt:i4>
      </vt:variant>
      <vt:variant>
        <vt:i4>0</vt:i4>
      </vt:variant>
      <vt:variant>
        <vt:i4>5</vt:i4>
      </vt:variant>
      <vt:variant>
        <vt:lpwstr>https://intra.twc.texas.gov/intranet/gl/docs/wf-42.docx</vt:lpwstr>
      </vt:variant>
      <vt:variant>
        <vt:lpwstr/>
      </vt:variant>
      <vt:variant>
        <vt:i4>6160507</vt:i4>
      </vt:variant>
      <vt:variant>
        <vt:i4>210</vt:i4>
      </vt:variant>
      <vt:variant>
        <vt:i4>0</vt:i4>
      </vt:variant>
      <vt:variant>
        <vt:i4>5</vt:i4>
      </vt:variant>
      <vt:variant>
        <vt:lpwstr/>
      </vt:variant>
      <vt:variant>
        <vt:lpwstr>_Service_Delivery_Timeline</vt:lpwstr>
      </vt:variant>
      <vt:variant>
        <vt:i4>5832706</vt:i4>
      </vt:variant>
      <vt:variant>
        <vt:i4>207</vt:i4>
      </vt:variant>
      <vt:variant>
        <vt:i4>0</vt:i4>
      </vt:variant>
      <vt:variant>
        <vt:i4>5</vt:i4>
      </vt:variant>
      <vt:variant>
        <vt:lpwstr>https://intra.twc.texas.gov/intranet/wf/html/bdtools.html</vt:lpwstr>
      </vt:variant>
      <vt:variant>
        <vt:lpwstr/>
      </vt:variant>
      <vt:variant>
        <vt:i4>3539071</vt:i4>
      </vt:variant>
      <vt:variant>
        <vt:i4>204</vt:i4>
      </vt:variant>
      <vt:variant>
        <vt:i4>0</vt:i4>
      </vt:variant>
      <vt:variant>
        <vt:i4>5</vt:i4>
      </vt:variant>
      <vt:variant>
        <vt:lpwstr>http://www.workintexas.com/</vt:lpwstr>
      </vt:variant>
      <vt:variant>
        <vt:lpwstr/>
      </vt:variant>
      <vt:variant>
        <vt:i4>1114205</vt:i4>
      </vt:variant>
      <vt:variant>
        <vt:i4>201</vt:i4>
      </vt:variant>
      <vt:variant>
        <vt:i4>0</vt:i4>
      </vt:variant>
      <vt:variant>
        <vt:i4>5</vt:i4>
      </vt:variant>
      <vt:variant>
        <vt:lpwstr>https://workintexas.com/</vt:lpwstr>
      </vt:variant>
      <vt:variant>
        <vt:lpwstr/>
      </vt:variant>
      <vt:variant>
        <vt:i4>7536693</vt:i4>
      </vt:variant>
      <vt:variant>
        <vt:i4>198</vt:i4>
      </vt:variant>
      <vt:variant>
        <vt:i4>0</vt:i4>
      </vt:variant>
      <vt:variant>
        <vt:i4>5</vt:i4>
      </vt:variant>
      <vt:variant>
        <vt:lpwstr/>
      </vt:variant>
      <vt:variant>
        <vt:lpwstr>_Appendix_C:_</vt:lpwstr>
      </vt:variant>
      <vt:variant>
        <vt:i4>1245291</vt:i4>
      </vt:variant>
      <vt:variant>
        <vt:i4>195</vt:i4>
      </vt:variant>
      <vt:variant>
        <vt:i4>0</vt:i4>
      </vt:variant>
      <vt:variant>
        <vt:i4>5</vt:i4>
      </vt:variant>
      <vt:variant>
        <vt:lpwstr/>
      </vt:variant>
      <vt:variant>
        <vt:lpwstr>_Appendix_B:_RESEA</vt:lpwstr>
      </vt:variant>
      <vt:variant>
        <vt:i4>2097258</vt:i4>
      </vt:variant>
      <vt:variant>
        <vt:i4>192</vt:i4>
      </vt:variant>
      <vt:variant>
        <vt:i4>0</vt:i4>
      </vt:variant>
      <vt:variant>
        <vt:i4>5</vt:i4>
      </vt:variant>
      <vt:variant>
        <vt:lpwstr/>
      </vt:variant>
      <vt:variant>
        <vt:lpwstr>_Appendix_D:_Unemployment_1</vt:lpwstr>
      </vt:variant>
      <vt:variant>
        <vt:i4>6553715</vt:i4>
      </vt:variant>
      <vt:variant>
        <vt:i4>189</vt:i4>
      </vt:variant>
      <vt:variant>
        <vt:i4>0</vt:i4>
      </vt:variant>
      <vt:variant>
        <vt:i4>5</vt:i4>
      </vt:variant>
      <vt:variant>
        <vt:lpwstr>https://www.twc.texas.gov/partners/workforce-program-guides</vt:lpwstr>
      </vt:variant>
      <vt:variant>
        <vt:lpwstr>workforceInnovationAndOpportunityAct</vt:lpwstr>
      </vt:variant>
      <vt:variant>
        <vt:i4>1769528</vt:i4>
      </vt:variant>
      <vt:variant>
        <vt:i4>182</vt:i4>
      </vt:variant>
      <vt:variant>
        <vt:i4>0</vt:i4>
      </vt:variant>
      <vt:variant>
        <vt:i4>5</vt:i4>
      </vt:variant>
      <vt:variant>
        <vt:lpwstr/>
      </vt:variant>
      <vt:variant>
        <vt:lpwstr>_Toc105581485</vt:lpwstr>
      </vt:variant>
      <vt:variant>
        <vt:i4>1769528</vt:i4>
      </vt:variant>
      <vt:variant>
        <vt:i4>176</vt:i4>
      </vt:variant>
      <vt:variant>
        <vt:i4>0</vt:i4>
      </vt:variant>
      <vt:variant>
        <vt:i4>5</vt:i4>
      </vt:variant>
      <vt:variant>
        <vt:lpwstr/>
      </vt:variant>
      <vt:variant>
        <vt:lpwstr>_Toc105581484</vt:lpwstr>
      </vt:variant>
      <vt:variant>
        <vt:i4>1769528</vt:i4>
      </vt:variant>
      <vt:variant>
        <vt:i4>170</vt:i4>
      </vt:variant>
      <vt:variant>
        <vt:i4>0</vt:i4>
      </vt:variant>
      <vt:variant>
        <vt:i4>5</vt:i4>
      </vt:variant>
      <vt:variant>
        <vt:lpwstr/>
      </vt:variant>
      <vt:variant>
        <vt:lpwstr>_Toc105581483</vt:lpwstr>
      </vt:variant>
      <vt:variant>
        <vt:i4>1769528</vt:i4>
      </vt:variant>
      <vt:variant>
        <vt:i4>164</vt:i4>
      </vt:variant>
      <vt:variant>
        <vt:i4>0</vt:i4>
      </vt:variant>
      <vt:variant>
        <vt:i4>5</vt:i4>
      </vt:variant>
      <vt:variant>
        <vt:lpwstr/>
      </vt:variant>
      <vt:variant>
        <vt:lpwstr>_Toc105581482</vt:lpwstr>
      </vt:variant>
      <vt:variant>
        <vt:i4>1769528</vt:i4>
      </vt:variant>
      <vt:variant>
        <vt:i4>158</vt:i4>
      </vt:variant>
      <vt:variant>
        <vt:i4>0</vt:i4>
      </vt:variant>
      <vt:variant>
        <vt:i4>5</vt:i4>
      </vt:variant>
      <vt:variant>
        <vt:lpwstr/>
      </vt:variant>
      <vt:variant>
        <vt:lpwstr>_Toc105581481</vt:lpwstr>
      </vt:variant>
      <vt:variant>
        <vt:i4>1769528</vt:i4>
      </vt:variant>
      <vt:variant>
        <vt:i4>152</vt:i4>
      </vt:variant>
      <vt:variant>
        <vt:i4>0</vt:i4>
      </vt:variant>
      <vt:variant>
        <vt:i4>5</vt:i4>
      </vt:variant>
      <vt:variant>
        <vt:lpwstr/>
      </vt:variant>
      <vt:variant>
        <vt:lpwstr>_Toc105581480</vt:lpwstr>
      </vt:variant>
      <vt:variant>
        <vt:i4>1310776</vt:i4>
      </vt:variant>
      <vt:variant>
        <vt:i4>146</vt:i4>
      </vt:variant>
      <vt:variant>
        <vt:i4>0</vt:i4>
      </vt:variant>
      <vt:variant>
        <vt:i4>5</vt:i4>
      </vt:variant>
      <vt:variant>
        <vt:lpwstr/>
      </vt:variant>
      <vt:variant>
        <vt:lpwstr>_Toc105581479</vt:lpwstr>
      </vt:variant>
      <vt:variant>
        <vt:i4>1310776</vt:i4>
      </vt:variant>
      <vt:variant>
        <vt:i4>140</vt:i4>
      </vt:variant>
      <vt:variant>
        <vt:i4>0</vt:i4>
      </vt:variant>
      <vt:variant>
        <vt:i4>5</vt:i4>
      </vt:variant>
      <vt:variant>
        <vt:lpwstr/>
      </vt:variant>
      <vt:variant>
        <vt:lpwstr>_Toc105581478</vt:lpwstr>
      </vt:variant>
      <vt:variant>
        <vt:i4>1310776</vt:i4>
      </vt:variant>
      <vt:variant>
        <vt:i4>134</vt:i4>
      </vt:variant>
      <vt:variant>
        <vt:i4>0</vt:i4>
      </vt:variant>
      <vt:variant>
        <vt:i4>5</vt:i4>
      </vt:variant>
      <vt:variant>
        <vt:lpwstr/>
      </vt:variant>
      <vt:variant>
        <vt:lpwstr>_Toc105581477</vt:lpwstr>
      </vt:variant>
      <vt:variant>
        <vt:i4>1310776</vt:i4>
      </vt:variant>
      <vt:variant>
        <vt:i4>128</vt:i4>
      </vt:variant>
      <vt:variant>
        <vt:i4>0</vt:i4>
      </vt:variant>
      <vt:variant>
        <vt:i4>5</vt:i4>
      </vt:variant>
      <vt:variant>
        <vt:lpwstr/>
      </vt:variant>
      <vt:variant>
        <vt:lpwstr>_Toc105581476</vt:lpwstr>
      </vt:variant>
      <vt:variant>
        <vt:i4>1310776</vt:i4>
      </vt:variant>
      <vt:variant>
        <vt:i4>122</vt:i4>
      </vt:variant>
      <vt:variant>
        <vt:i4>0</vt:i4>
      </vt:variant>
      <vt:variant>
        <vt:i4>5</vt:i4>
      </vt:variant>
      <vt:variant>
        <vt:lpwstr/>
      </vt:variant>
      <vt:variant>
        <vt:lpwstr>_Toc105581475</vt:lpwstr>
      </vt:variant>
      <vt:variant>
        <vt:i4>1310776</vt:i4>
      </vt:variant>
      <vt:variant>
        <vt:i4>116</vt:i4>
      </vt:variant>
      <vt:variant>
        <vt:i4>0</vt:i4>
      </vt:variant>
      <vt:variant>
        <vt:i4>5</vt:i4>
      </vt:variant>
      <vt:variant>
        <vt:lpwstr/>
      </vt:variant>
      <vt:variant>
        <vt:lpwstr>_Toc105581474</vt:lpwstr>
      </vt:variant>
      <vt:variant>
        <vt:i4>1310776</vt:i4>
      </vt:variant>
      <vt:variant>
        <vt:i4>110</vt:i4>
      </vt:variant>
      <vt:variant>
        <vt:i4>0</vt:i4>
      </vt:variant>
      <vt:variant>
        <vt:i4>5</vt:i4>
      </vt:variant>
      <vt:variant>
        <vt:lpwstr/>
      </vt:variant>
      <vt:variant>
        <vt:lpwstr>_Toc105581473</vt:lpwstr>
      </vt:variant>
      <vt:variant>
        <vt:i4>1310776</vt:i4>
      </vt:variant>
      <vt:variant>
        <vt:i4>104</vt:i4>
      </vt:variant>
      <vt:variant>
        <vt:i4>0</vt:i4>
      </vt:variant>
      <vt:variant>
        <vt:i4>5</vt:i4>
      </vt:variant>
      <vt:variant>
        <vt:lpwstr/>
      </vt:variant>
      <vt:variant>
        <vt:lpwstr>_Toc105581472</vt:lpwstr>
      </vt:variant>
      <vt:variant>
        <vt:i4>1310776</vt:i4>
      </vt:variant>
      <vt:variant>
        <vt:i4>98</vt:i4>
      </vt:variant>
      <vt:variant>
        <vt:i4>0</vt:i4>
      </vt:variant>
      <vt:variant>
        <vt:i4>5</vt:i4>
      </vt:variant>
      <vt:variant>
        <vt:lpwstr/>
      </vt:variant>
      <vt:variant>
        <vt:lpwstr>_Toc105581471</vt:lpwstr>
      </vt:variant>
      <vt:variant>
        <vt:i4>1310776</vt:i4>
      </vt:variant>
      <vt:variant>
        <vt:i4>92</vt:i4>
      </vt:variant>
      <vt:variant>
        <vt:i4>0</vt:i4>
      </vt:variant>
      <vt:variant>
        <vt:i4>5</vt:i4>
      </vt:variant>
      <vt:variant>
        <vt:lpwstr/>
      </vt:variant>
      <vt:variant>
        <vt:lpwstr>_Toc105581470</vt:lpwstr>
      </vt:variant>
      <vt:variant>
        <vt:i4>1376312</vt:i4>
      </vt:variant>
      <vt:variant>
        <vt:i4>86</vt:i4>
      </vt:variant>
      <vt:variant>
        <vt:i4>0</vt:i4>
      </vt:variant>
      <vt:variant>
        <vt:i4>5</vt:i4>
      </vt:variant>
      <vt:variant>
        <vt:lpwstr/>
      </vt:variant>
      <vt:variant>
        <vt:lpwstr>_Toc105581469</vt:lpwstr>
      </vt:variant>
      <vt:variant>
        <vt:i4>1376312</vt:i4>
      </vt:variant>
      <vt:variant>
        <vt:i4>80</vt:i4>
      </vt:variant>
      <vt:variant>
        <vt:i4>0</vt:i4>
      </vt:variant>
      <vt:variant>
        <vt:i4>5</vt:i4>
      </vt:variant>
      <vt:variant>
        <vt:lpwstr/>
      </vt:variant>
      <vt:variant>
        <vt:lpwstr>_Toc105581468</vt:lpwstr>
      </vt:variant>
      <vt:variant>
        <vt:i4>1376312</vt:i4>
      </vt:variant>
      <vt:variant>
        <vt:i4>74</vt:i4>
      </vt:variant>
      <vt:variant>
        <vt:i4>0</vt:i4>
      </vt:variant>
      <vt:variant>
        <vt:i4>5</vt:i4>
      </vt:variant>
      <vt:variant>
        <vt:lpwstr/>
      </vt:variant>
      <vt:variant>
        <vt:lpwstr>_Toc105581467</vt:lpwstr>
      </vt:variant>
      <vt:variant>
        <vt:i4>1376312</vt:i4>
      </vt:variant>
      <vt:variant>
        <vt:i4>68</vt:i4>
      </vt:variant>
      <vt:variant>
        <vt:i4>0</vt:i4>
      </vt:variant>
      <vt:variant>
        <vt:i4>5</vt:i4>
      </vt:variant>
      <vt:variant>
        <vt:lpwstr/>
      </vt:variant>
      <vt:variant>
        <vt:lpwstr>_Toc105581466</vt:lpwstr>
      </vt:variant>
      <vt:variant>
        <vt:i4>1376312</vt:i4>
      </vt:variant>
      <vt:variant>
        <vt:i4>62</vt:i4>
      </vt:variant>
      <vt:variant>
        <vt:i4>0</vt:i4>
      </vt:variant>
      <vt:variant>
        <vt:i4>5</vt:i4>
      </vt:variant>
      <vt:variant>
        <vt:lpwstr/>
      </vt:variant>
      <vt:variant>
        <vt:lpwstr>_Toc105581465</vt:lpwstr>
      </vt:variant>
      <vt:variant>
        <vt:i4>1376312</vt:i4>
      </vt:variant>
      <vt:variant>
        <vt:i4>56</vt:i4>
      </vt:variant>
      <vt:variant>
        <vt:i4>0</vt:i4>
      </vt:variant>
      <vt:variant>
        <vt:i4>5</vt:i4>
      </vt:variant>
      <vt:variant>
        <vt:lpwstr/>
      </vt:variant>
      <vt:variant>
        <vt:lpwstr>_Toc105581464</vt:lpwstr>
      </vt:variant>
      <vt:variant>
        <vt:i4>1376312</vt:i4>
      </vt:variant>
      <vt:variant>
        <vt:i4>50</vt:i4>
      </vt:variant>
      <vt:variant>
        <vt:i4>0</vt:i4>
      </vt:variant>
      <vt:variant>
        <vt:i4>5</vt:i4>
      </vt:variant>
      <vt:variant>
        <vt:lpwstr/>
      </vt:variant>
      <vt:variant>
        <vt:lpwstr>_Toc105581463</vt:lpwstr>
      </vt:variant>
      <vt:variant>
        <vt:i4>1376312</vt:i4>
      </vt:variant>
      <vt:variant>
        <vt:i4>44</vt:i4>
      </vt:variant>
      <vt:variant>
        <vt:i4>0</vt:i4>
      </vt:variant>
      <vt:variant>
        <vt:i4>5</vt:i4>
      </vt:variant>
      <vt:variant>
        <vt:lpwstr/>
      </vt:variant>
      <vt:variant>
        <vt:lpwstr>_Toc105581462</vt:lpwstr>
      </vt:variant>
      <vt:variant>
        <vt:i4>1376312</vt:i4>
      </vt:variant>
      <vt:variant>
        <vt:i4>38</vt:i4>
      </vt:variant>
      <vt:variant>
        <vt:i4>0</vt:i4>
      </vt:variant>
      <vt:variant>
        <vt:i4>5</vt:i4>
      </vt:variant>
      <vt:variant>
        <vt:lpwstr/>
      </vt:variant>
      <vt:variant>
        <vt:lpwstr>_Toc105581461</vt:lpwstr>
      </vt:variant>
      <vt:variant>
        <vt:i4>1376312</vt:i4>
      </vt:variant>
      <vt:variant>
        <vt:i4>32</vt:i4>
      </vt:variant>
      <vt:variant>
        <vt:i4>0</vt:i4>
      </vt:variant>
      <vt:variant>
        <vt:i4>5</vt:i4>
      </vt:variant>
      <vt:variant>
        <vt:lpwstr/>
      </vt:variant>
      <vt:variant>
        <vt:lpwstr>_Toc105581460</vt:lpwstr>
      </vt:variant>
      <vt:variant>
        <vt:i4>1441848</vt:i4>
      </vt:variant>
      <vt:variant>
        <vt:i4>26</vt:i4>
      </vt:variant>
      <vt:variant>
        <vt:i4>0</vt:i4>
      </vt:variant>
      <vt:variant>
        <vt:i4>5</vt:i4>
      </vt:variant>
      <vt:variant>
        <vt:lpwstr/>
      </vt:variant>
      <vt:variant>
        <vt:lpwstr>_Toc105581459</vt:lpwstr>
      </vt:variant>
      <vt:variant>
        <vt:i4>1441848</vt:i4>
      </vt:variant>
      <vt:variant>
        <vt:i4>20</vt:i4>
      </vt:variant>
      <vt:variant>
        <vt:i4>0</vt:i4>
      </vt:variant>
      <vt:variant>
        <vt:i4>5</vt:i4>
      </vt:variant>
      <vt:variant>
        <vt:lpwstr/>
      </vt:variant>
      <vt:variant>
        <vt:lpwstr>_Toc105581458</vt:lpwstr>
      </vt:variant>
      <vt:variant>
        <vt:i4>1441848</vt:i4>
      </vt:variant>
      <vt:variant>
        <vt:i4>14</vt:i4>
      </vt:variant>
      <vt:variant>
        <vt:i4>0</vt:i4>
      </vt:variant>
      <vt:variant>
        <vt:i4>5</vt:i4>
      </vt:variant>
      <vt:variant>
        <vt:lpwstr/>
      </vt:variant>
      <vt:variant>
        <vt:lpwstr>_Toc105581457</vt:lpwstr>
      </vt:variant>
      <vt:variant>
        <vt:i4>1441848</vt:i4>
      </vt:variant>
      <vt:variant>
        <vt:i4>8</vt:i4>
      </vt:variant>
      <vt:variant>
        <vt:i4>0</vt:i4>
      </vt:variant>
      <vt:variant>
        <vt:i4>5</vt:i4>
      </vt:variant>
      <vt:variant>
        <vt:lpwstr/>
      </vt:variant>
      <vt:variant>
        <vt:lpwstr>_Toc105581456</vt:lpwstr>
      </vt:variant>
      <vt:variant>
        <vt:i4>1441848</vt:i4>
      </vt:variant>
      <vt:variant>
        <vt:i4>2</vt:i4>
      </vt:variant>
      <vt:variant>
        <vt:i4>0</vt:i4>
      </vt:variant>
      <vt:variant>
        <vt:i4>5</vt:i4>
      </vt:variant>
      <vt:variant>
        <vt:lpwstr/>
      </vt:variant>
      <vt:variant>
        <vt:lpwstr>_Toc105581455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 Program Guide 2022</dc:title>
  <dc:subject/>
  <dc:creator/>
  <cp:keywords/>
  <dc:description/>
  <cp:lastModifiedBy/>
  <cp:revision>1</cp:revision>
  <dcterms:created xsi:type="dcterms:W3CDTF">2022-08-29T19:09:00Z</dcterms:created>
  <dcterms:modified xsi:type="dcterms:W3CDTF">2022-09-07T20:39:00Z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0x01010034603E86069D114FB25CDEC6D75A32FF</vt:lpwstr>
  </property>
</Properties>
</file>